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tl w:val="0"/>
        </w:rPr>
      </w:r>
    </w:p>
    <w:tbl>
      <w:tblPr>
        <w:tblStyle w:val="Table1"/>
        <w:tblW w:w="9930.0" w:type="dxa"/>
        <w:jc w:val="left"/>
        <w:tblInd w:w="-1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6645"/>
        <w:gridCol w:w="1590"/>
        <w:tblGridChange w:id="0">
          <w:tblGrid>
            <w:gridCol w:w="1695"/>
            <w:gridCol w:w="6645"/>
            <w:gridCol w:w="1590"/>
          </w:tblGrid>
        </w:tblGridChange>
      </w:tblGrid>
      <w:tr>
        <w:trPr>
          <w:cantSplit w:val="0"/>
          <w:trHeight w:val="1695" w:hRule="atLeast"/>
          <w:tblHeader w:val="0"/>
        </w:trPr>
        <w:tc>
          <w:tcPr>
            <w:vMerge w:val="restart"/>
            <w:tcBorders>
              <w:top w:color="000000" w:space="0" w:sz="3" w:val="single"/>
              <w:left w:color="000000" w:space="0" w:sz="3" w:val="single"/>
              <w:bottom w:color="000000" w:space="0" w:sz="3" w:val="single"/>
              <w:right w:color="000000" w:space="0" w:sz="3" w:val="single"/>
            </w:tcBorders>
            <w:tcMar>
              <w:top w:w="0.0" w:type="dxa"/>
              <w:left w:w="80.0" w:type="dxa"/>
              <w:bottom w:w="0.0" w:type="dxa"/>
              <w:right w:w="80.0" w:type="dxa"/>
            </w:tcMar>
            <w:vAlign w:val="center"/>
          </w:tcPr>
          <w:p w:rsidR="00000000" w:rsidDel="00000000" w:rsidP="00000000" w:rsidRDefault="00000000" w:rsidRPr="00000000" w14:paraId="00000002">
            <w:pPr>
              <w:widowControl w:val="0"/>
              <w:spacing w:after="0" w:line="288"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999172" cy="803458"/>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99172" cy="803458"/>
                          </a:xfrm>
                          <a:prstGeom prst="rect"/>
                          <a:ln/>
                        </pic:spPr>
                      </pic:pic>
                    </a:graphicData>
                  </a:graphic>
                </wp:inline>
              </w:drawing>
            </w:r>
            <w:r w:rsidDel="00000000" w:rsidR="00000000" w:rsidRPr="00000000">
              <w:rPr>
                <w:rtl w:val="0"/>
              </w:rPr>
            </w:r>
          </w:p>
        </w:tc>
        <w:tc>
          <w:tcPr>
            <w:vMerge w:val="restart"/>
            <w:tcBorders>
              <w:top w:color="000000" w:space="0" w:sz="3" w:val="single"/>
              <w:left w:color="000000" w:space="0" w:sz="3" w:val="single"/>
              <w:bottom w:color="000000" w:space="0" w:sz="3" w:val="single"/>
              <w:right w:color="000000" w:space="0" w:sz="3" w:val="single"/>
            </w:tcBorders>
            <w:tcMar>
              <w:top w:w="0.0" w:type="dxa"/>
              <w:left w:w="80.0" w:type="dxa"/>
              <w:bottom w:w="0.0" w:type="dxa"/>
              <w:right w:w="80.0" w:type="dxa"/>
            </w:tcMar>
            <w:vAlign w:val="center"/>
          </w:tcPr>
          <w:p w:rsidR="00000000" w:rsidDel="00000000" w:rsidP="00000000" w:rsidRDefault="00000000" w:rsidRPr="00000000" w14:paraId="00000003">
            <w:pPr>
              <w:tabs>
                <w:tab w:val="center" w:leader="none" w:pos="4819"/>
                <w:tab w:val="right" w:leader="none" w:pos="9638"/>
                <w:tab w:val="left" w:leader="none" w:pos="2835"/>
              </w:tabs>
              <w:spacing w:after="0" w:lineRule="auto"/>
              <w:ind w:left="414.00000000000006" w:firstLine="0"/>
              <w:jc w:val="center"/>
              <w:rPr>
                <w:sz w:val="28"/>
                <w:szCs w:val="28"/>
              </w:rPr>
            </w:pPr>
            <w:r w:rsidDel="00000000" w:rsidR="00000000" w:rsidRPr="00000000">
              <w:rPr>
                <w:sz w:val="28"/>
                <w:szCs w:val="28"/>
                <w:rtl w:val="0"/>
              </w:rPr>
              <w:t xml:space="preserve">Ministero dell'Istruzione e del Merito</w:t>
            </w:r>
          </w:p>
          <w:p w:rsidR="00000000" w:rsidDel="00000000" w:rsidP="00000000" w:rsidRDefault="00000000" w:rsidRPr="00000000" w14:paraId="00000004">
            <w:pPr>
              <w:tabs>
                <w:tab w:val="center" w:leader="none" w:pos="4819"/>
                <w:tab w:val="right" w:leader="none" w:pos="9638"/>
                <w:tab w:val="left" w:leader="none" w:pos="2835"/>
              </w:tabs>
              <w:spacing w:after="0" w:lineRule="auto"/>
              <w:ind w:left="414.00000000000006" w:firstLine="0"/>
              <w:jc w:val="center"/>
              <w:rPr>
                <w:sz w:val="28"/>
                <w:szCs w:val="28"/>
              </w:rPr>
            </w:pPr>
            <w:r w:rsidDel="00000000" w:rsidR="00000000" w:rsidRPr="00000000">
              <w:rPr>
                <w:sz w:val="28"/>
                <w:szCs w:val="28"/>
                <w:rtl w:val="0"/>
              </w:rPr>
              <w:t xml:space="preserve">Ist. Tec. Ind. Stat.</w:t>
            </w:r>
          </w:p>
          <w:p w:rsidR="00000000" w:rsidDel="00000000" w:rsidP="00000000" w:rsidRDefault="00000000" w:rsidRPr="00000000" w14:paraId="00000005">
            <w:pPr>
              <w:tabs>
                <w:tab w:val="center" w:leader="none" w:pos="4819"/>
                <w:tab w:val="right" w:leader="none" w:pos="9638"/>
                <w:tab w:val="left" w:leader="none" w:pos="2835"/>
              </w:tabs>
              <w:spacing w:after="0" w:lineRule="auto"/>
              <w:ind w:left="414.00000000000006" w:firstLine="0"/>
              <w:jc w:val="center"/>
              <w:rPr>
                <w:b w:val="1"/>
                <w:sz w:val="24"/>
                <w:szCs w:val="24"/>
              </w:rPr>
            </w:pPr>
            <w:r w:rsidDel="00000000" w:rsidR="00000000" w:rsidRPr="00000000">
              <w:rPr>
                <w:sz w:val="28"/>
                <w:szCs w:val="28"/>
                <w:rtl w:val="0"/>
              </w:rPr>
              <w:t xml:space="preserve">"S. CANNIZZARO"</w:t>
            </w:r>
            <w:r w:rsidDel="00000000" w:rsidR="00000000" w:rsidRPr="00000000">
              <w:rPr>
                <w:rtl w:val="0"/>
              </w:rPr>
              <w:br w:type="textWrapping"/>
              <w:t xml:space="preserve">Via Consolare Latina, 263</w:t>
              <w:br w:type="textWrapping"/>
              <w:t xml:space="preserve"> 00034 Colleferro – Roma</w:t>
              <w:br w:type="textWrapping"/>
              <w:t xml:space="preserve">Tel.: 06121128245</w:t>
            </w:r>
            <w:r w:rsidDel="00000000" w:rsidR="00000000" w:rsidRPr="00000000">
              <w:rPr>
                <w:rtl w:val="0"/>
              </w:rPr>
            </w:r>
          </w:p>
          <w:p w:rsidR="00000000" w:rsidDel="00000000" w:rsidP="00000000" w:rsidRDefault="00000000" w:rsidRPr="00000000" w14:paraId="00000006">
            <w:pPr>
              <w:tabs>
                <w:tab w:val="center" w:leader="none" w:pos="4819"/>
                <w:tab w:val="right" w:leader="none" w:pos="9638"/>
                <w:tab w:val="left" w:leader="none" w:pos="2835"/>
              </w:tabs>
              <w:spacing w:after="0" w:lineRule="auto"/>
              <w:ind w:left="414.00000000000006" w:firstLine="0"/>
              <w:jc w:val="center"/>
              <w:rPr/>
            </w:pPr>
            <w:r w:rsidDel="00000000" w:rsidR="00000000" w:rsidRPr="00000000">
              <w:rPr>
                <w:rtl w:val="0"/>
              </w:rPr>
              <w:t xml:space="preserve">e-mail: </w:t>
            </w:r>
            <w:hyperlink r:id="rId8">
              <w:r w:rsidDel="00000000" w:rsidR="00000000" w:rsidRPr="00000000">
                <w:rPr>
                  <w:color w:val="1155cc"/>
                  <w:u w:val="single"/>
                  <w:rtl w:val="0"/>
                </w:rPr>
                <w:t xml:space="preserve">rmtf15000d@istruzione.it</w:t>
              </w:r>
            </w:hyperlink>
            <w:r w:rsidDel="00000000" w:rsidR="00000000" w:rsidRPr="00000000">
              <w:rPr>
                <w:rtl w:val="0"/>
              </w:rPr>
              <w:t xml:space="preserve"> </w:t>
              <w:br w:type="textWrapping"/>
            </w:r>
            <w:hyperlink r:id="rId9">
              <w:r w:rsidDel="00000000" w:rsidR="00000000" w:rsidRPr="00000000">
                <w:rPr>
                  <w:color w:val="1155cc"/>
                  <w:u w:val="single"/>
                  <w:rtl w:val="0"/>
                </w:rPr>
                <w:t xml:space="preserve">http://www.itiscannizzarocolleferro.edu.it</w:t>
              </w:r>
            </w:hyperlink>
            <w:r w:rsidDel="00000000" w:rsidR="00000000" w:rsidRPr="00000000">
              <w:rPr>
                <w:rtl w:val="0"/>
              </w:rPr>
            </w:r>
          </w:p>
        </w:tc>
        <w:tc>
          <w:tcPr>
            <w:vMerge w:val="restart"/>
            <w:tcBorders>
              <w:top w:color="000000" w:space="0" w:sz="3" w:val="single"/>
              <w:left w:color="000000" w:space="0" w:sz="3" w:val="single"/>
              <w:bottom w:color="000000" w:space="0" w:sz="3" w:val="single"/>
              <w:right w:color="000000" w:space="0" w:sz="3" w:val="single"/>
            </w:tcBorders>
            <w:tcMar>
              <w:top w:w="0.0" w:type="dxa"/>
              <w:left w:w="80.0" w:type="dxa"/>
              <w:bottom w:w="0.0" w:type="dxa"/>
              <w:right w:w="80.0" w:type="dxa"/>
            </w:tcMar>
            <w:vAlign w:val="center"/>
          </w:tcPr>
          <w:p w:rsidR="00000000" w:rsidDel="00000000" w:rsidP="00000000" w:rsidRDefault="00000000" w:rsidRPr="00000000" w14:paraId="00000007">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8">
            <w:pPr>
              <w:widowControl w:val="0"/>
              <w:spacing w:after="0" w:lineRule="auto"/>
              <w:jc w:val="center"/>
              <w:rPr>
                <w:rFonts w:ascii="Times New Roman" w:cs="Times New Roman" w:eastAsia="Times New Roman" w:hAnsi="Times New Roman"/>
                <w:sz w:val="28"/>
                <w:szCs w:val="28"/>
              </w:rPr>
            </w:pPr>
            <w:r w:rsidDel="00000000" w:rsidR="00000000" w:rsidRPr="00000000">
              <w:rPr>
                <w:rFonts w:ascii="Arial" w:cs="Arial" w:eastAsia="Arial" w:hAnsi="Arial"/>
              </w:rPr>
              <w:drawing>
                <wp:inline distB="114300" distT="114300" distL="114300" distR="114300">
                  <wp:extent cx="884140" cy="911770"/>
                  <wp:effectExtent b="0" l="0" r="0" t="0"/>
                  <wp:docPr id="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84140" cy="91177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widowControl w:val="0"/>
              <w:spacing w:after="0" w:line="276" w:lineRule="auto"/>
              <w:rPr>
                <w:rFonts w:ascii="Arial" w:cs="Arial" w:eastAsia="Arial" w:hAnsi="Arial"/>
              </w:rPr>
            </w:pPr>
            <w:r w:rsidDel="00000000" w:rsidR="00000000" w:rsidRPr="00000000">
              <w:rPr>
                <w:rtl w:val="0"/>
              </w:rPr>
            </w:r>
          </w:p>
        </w:tc>
      </w:tr>
      <w:tr>
        <w:trPr>
          <w:cantSplit w:val="0"/>
          <w:trHeight w:val="945" w:hRule="atLeast"/>
          <w:tblHeader w:val="0"/>
        </w:trPr>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0" w:line="276" w:lineRule="auto"/>
              <w:rPr>
                <w:rFonts w:ascii="Arial" w:cs="Arial" w:eastAsia="Arial" w:hAnsi="Arial"/>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e6e6e6" w:val="clear"/>
            <w:tcMar>
              <w:top w:w="0.0" w:type="dxa"/>
              <w:left w:w="80.0" w:type="dxa"/>
              <w:bottom w:w="0.0" w:type="dxa"/>
              <w:right w:w="80.0" w:type="dxa"/>
            </w:tcMar>
            <w:vAlign w:val="center"/>
          </w:tcPr>
          <w:p w:rsidR="00000000" w:rsidDel="00000000" w:rsidP="00000000" w:rsidRDefault="00000000" w:rsidRPr="00000000" w14:paraId="0000000B">
            <w:pPr>
              <w:widowControl w:val="0"/>
              <w:pBdr>
                <w:top w:color="auto" w:space="0" w:sz="0" w:val="none"/>
                <w:left w:color="auto" w:space="0" w:sz="0" w:val="none"/>
                <w:bottom w:color="auto" w:space="0" w:sz="0" w:val="none"/>
                <w:right w:color="auto" w:space="0" w:sz="0" w:val="none"/>
                <w:between w:color="auto" w:space="0" w:sz="0" w:val="none"/>
              </w:pBdr>
              <w:spacing w:after="0" w:lineRule="auto"/>
              <w:rPr>
                <w:rFonts w:ascii="Comic Sans MS" w:cs="Comic Sans MS" w:eastAsia="Comic Sans MS" w:hAnsi="Comic Sans MS"/>
                <w:b w:val="1"/>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0" w:line="276" w:lineRule="auto"/>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276" w:lineRule="auto"/>
              <w:rPr>
                <w:rFonts w:ascii="Arial" w:cs="Arial" w:eastAsia="Arial" w:hAnsi="Arial"/>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Rule="auto"/>
              <w:rPr>
                <w:rFonts w:ascii="Arial" w:cs="Arial" w:eastAsia="Arial" w:hAnsi="Arial"/>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10">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2835"/>
        </w:tabs>
        <w:spacing w:after="40" w:before="0" w:line="240" w:lineRule="auto"/>
        <w:ind w:left="0" w:right="0" w:firstLine="0"/>
        <w:jc w:val="both"/>
        <w:rPr>
          <w:color w:val="632423"/>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632423" w:space="1" w:sz="4" w:val="dotted"/>
          <w:left w:space="0" w:sz="0" w:val="nil"/>
          <w:bottom w:color="632423" w:space="6" w:sz="4" w:val="dotted"/>
          <w:right w:space="0" w:sz="0" w:val="nil"/>
          <w:between w:space="0" w:sz="0" w:val="nil"/>
        </w:pBdr>
        <w:shd w:fill="auto" w:val="clear"/>
        <w:spacing w:after="300" w:before="500" w:line="240" w:lineRule="auto"/>
        <w:ind w:left="0" w:right="0" w:firstLine="0"/>
        <w:jc w:val="center"/>
        <w:rPr>
          <w:rFonts w:ascii="Calibri" w:cs="Calibri" w:eastAsia="Calibri" w:hAnsi="Calibri"/>
          <w:b w:val="0"/>
          <w:i w:val="0"/>
          <w:smallCaps w:val="1"/>
          <w:strike w:val="0"/>
          <w:color w:val="1f497d"/>
          <w:sz w:val="44"/>
          <w:szCs w:val="44"/>
          <w:u w:val="none"/>
          <w:shd w:fill="auto" w:val="clear"/>
          <w:vertAlign w:val="baseline"/>
        </w:rPr>
      </w:pPr>
      <w:r w:rsidDel="00000000" w:rsidR="00000000" w:rsidRPr="00000000">
        <w:rPr>
          <w:rFonts w:ascii="Calibri" w:cs="Calibri" w:eastAsia="Calibri" w:hAnsi="Calibri"/>
          <w:b w:val="1"/>
          <w:i w:val="0"/>
          <w:smallCaps w:val="1"/>
          <w:strike w:val="0"/>
          <w:color w:val="1f497d"/>
          <w:sz w:val="44"/>
          <w:szCs w:val="44"/>
          <w:u w:val="none"/>
          <w:shd w:fill="auto" w:val="clear"/>
          <w:vertAlign w:val="baseline"/>
          <w:rtl w:val="0"/>
        </w:rPr>
        <w:t xml:space="preserve">P</w:t>
      </w:r>
      <w:r w:rsidDel="00000000" w:rsidR="00000000" w:rsidRPr="00000000">
        <w:rPr>
          <w:rFonts w:ascii="Calibri" w:cs="Calibri" w:eastAsia="Calibri" w:hAnsi="Calibri"/>
          <w:b w:val="0"/>
          <w:i w:val="0"/>
          <w:smallCaps w:val="1"/>
          <w:strike w:val="0"/>
          <w:color w:val="1f497d"/>
          <w:sz w:val="44"/>
          <w:szCs w:val="44"/>
          <w:u w:val="none"/>
          <w:shd w:fill="auto" w:val="clear"/>
          <w:vertAlign w:val="baseline"/>
          <w:rtl w:val="0"/>
        </w:rPr>
        <w:t xml:space="preserve">iano</w:t>
      </w:r>
      <w:r w:rsidDel="00000000" w:rsidR="00000000" w:rsidRPr="00000000">
        <w:rPr>
          <w:rFonts w:ascii="Calibri" w:cs="Calibri" w:eastAsia="Calibri" w:hAnsi="Calibri"/>
          <w:b w:val="1"/>
          <w:i w:val="0"/>
          <w:smallCaps w:val="1"/>
          <w:strike w:val="0"/>
          <w:color w:val="1f497d"/>
          <w:sz w:val="44"/>
          <w:szCs w:val="44"/>
          <w:u w:val="none"/>
          <w:shd w:fill="auto" w:val="clear"/>
          <w:vertAlign w:val="baseline"/>
          <w:rtl w:val="0"/>
        </w:rPr>
        <w:t xml:space="preserve"> D</w:t>
      </w:r>
      <w:r w:rsidDel="00000000" w:rsidR="00000000" w:rsidRPr="00000000">
        <w:rPr>
          <w:rFonts w:ascii="Calibri" w:cs="Calibri" w:eastAsia="Calibri" w:hAnsi="Calibri"/>
          <w:b w:val="0"/>
          <w:i w:val="0"/>
          <w:smallCaps w:val="1"/>
          <w:strike w:val="0"/>
          <w:color w:val="1f497d"/>
          <w:sz w:val="44"/>
          <w:szCs w:val="44"/>
          <w:u w:val="none"/>
          <w:shd w:fill="auto" w:val="clear"/>
          <w:vertAlign w:val="baseline"/>
          <w:rtl w:val="0"/>
        </w:rPr>
        <w:t xml:space="preserve">idattico</w:t>
      </w:r>
      <w:r w:rsidDel="00000000" w:rsidR="00000000" w:rsidRPr="00000000">
        <w:rPr>
          <w:rFonts w:ascii="Calibri" w:cs="Calibri" w:eastAsia="Calibri" w:hAnsi="Calibri"/>
          <w:b w:val="1"/>
          <w:i w:val="0"/>
          <w:smallCaps w:val="1"/>
          <w:strike w:val="0"/>
          <w:color w:val="1f497d"/>
          <w:sz w:val="44"/>
          <w:szCs w:val="44"/>
          <w:u w:val="none"/>
          <w:shd w:fill="auto" w:val="clear"/>
          <w:vertAlign w:val="baseline"/>
          <w:rtl w:val="0"/>
        </w:rPr>
        <w:t xml:space="preserve"> P</w:t>
      </w:r>
      <w:r w:rsidDel="00000000" w:rsidR="00000000" w:rsidRPr="00000000">
        <w:rPr>
          <w:rFonts w:ascii="Calibri" w:cs="Calibri" w:eastAsia="Calibri" w:hAnsi="Calibri"/>
          <w:b w:val="0"/>
          <w:i w:val="0"/>
          <w:smallCaps w:val="1"/>
          <w:strike w:val="0"/>
          <w:color w:val="1f497d"/>
          <w:sz w:val="44"/>
          <w:szCs w:val="44"/>
          <w:u w:val="none"/>
          <w:shd w:fill="auto" w:val="clear"/>
          <w:vertAlign w:val="baseline"/>
          <w:rtl w:val="0"/>
        </w:rPr>
        <w:t xml:space="preserve">ersonalizzato</w:t>
      </w:r>
    </w:p>
    <w:p w:rsidR="00000000" w:rsidDel="00000000" w:rsidP="00000000" w:rsidRDefault="00000000" w:rsidRPr="00000000" w14:paraId="00000013">
      <w:pPr>
        <w:keepNext w:val="0"/>
        <w:keepLines w:val="0"/>
        <w:pageBreakBefore w:val="0"/>
        <w:widowControl w:val="1"/>
        <w:pBdr>
          <w:top w:color="632423" w:space="1" w:sz="4" w:val="dotted"/>
          <w:left w:space="0" w:sz="0" w:val="nil"/>
          <w:bottom w:color="632423" w:space="6" w:sz="4" w:val="dotted"/>
          <w:right w:space="0" w:sz="0" w:val="nil"/>
          <w:between w:space="0" w:sz="0" w:val="nil"/>
        </w:pBdr>
        <w:shd w:fill="auto" w:val="clear"/>
        <w:spacing w:after="300" w:before="500" w:line="240" w:lineRule="auto"/>
        <w:ind w:left="0" w:right="0" w:firstLine="0"/>
        <w:jc w:val="center"/>
        <w:rPr>
          <w:rFonts w:ascii="Calibri" w:cs="Calibri" w:eastAsia="Calibri" w:hAnsi="Calibri"/>
          <w:b w:val="0"/>
          <w:i w:val="0"/>
          <w:smallCaps w:val="1"/>
          <w:strike w:val="0"/>
          <w:color w:val="1f497d"/>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1f497d"/>
          <w:sz w:val="22"/>
          <w:szCs w:val="22"/>
          <w:u w:val="none"/>
          <w:shd w:fill="auto" w:val="clear"/>
          <w:vertAlign w:val="baseline"/>
          <w:rtl w:val="0"/>
        </w:rPr>
        <w:t xml:space="preserve">per Gli alunni stranieri</w:t>
      </w:r>
      <w:r w:rsidDel="00000000" w:rsidR="00000000" w:rsidRPr="00000000">
        <w:rPr>
          <w:rFonts w:ascii="Calibri" w:cs="Calibri" w:eastAsia="Calibri" w:hAnsi="Calibri"/>
          <w:b w:val="0"/>
          <w:i w:val="0"/>
          <w:smallCaps w:val="1"/>
          <w:strike w:val="0"/>
          <w:color w:val="1f497d"/>
          <w:sz w:val="44"/>
          <w:szCs w:val="44"/>
          <w:u w:val="none"/>
          <w:shd w:fill="auto" w:val="clear"/>
          <w:vertAlign w:val="baseline"/>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0"/>
          <w:color w:val="000000"/>
          <w:sz w:val="28"/>
          <w:szCs w:val="28"/>
        </w:rPr>
      </w:pPr>
      <w:r w:rsidDel="00000000" w:rsidR="00000000" w:rsidRPr="00000000">
        <w:rPr>
          <w:b w:val="0"/>
          <w:color w:val="000000"/>
          <w:sz w:val="28"/>
          <w:szCs w:val="28"/>
          <w:rtl w:val="0"/>
        </w:rPr>
        <w:t xml:space="preserve">per alunni BES non certificati </w:t>
      </w:r>
      <w:r w:rsidDel="00000000" w:rsidR="00000000" w:rsidRPr="00000000">
        <w:rPr>
          <w:b w:val="0"/>
          <w:color w:val="000000"/>
          <w:sz w:val="20"/>
          <w:szCs w:val="20"/>
          <w:rtl w:val="0"/>
        </w:rPr>
        <w:t xml:space="preserve">(per i quali il CdC ha deliberato di redigere il PDP)</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Calibri" w:cs="Calibri" w:eastAsia="Calibri" w:hAnsi="Calibri"/>
          <w:b w:val="1"/>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1"/>
          <w:i w:val="0"/>
          <w:smallCaps w:val="1"/>
          <w:strike w:val="0"/>
          <w:color w:val="1f497d"/>
          <w:sz w:val="22"/>
          <w:szCs w:val="22"/>
          <w:u w:val="none"/>
          <w:shd w:fill="auto" w:val="clear"/>
          <w:vertAlign w:val="baseline"/>
          <w:rtl w:val="0"/>
        </w:rPr>
        <w:t xml:space="preserve">ANNO SCOLASTICO: 202</w:t>
      </w:r>
      <w:r w:rsidDel="00000000" w:rsidR="00000000" w:rsidRPr="00000000">
        <w:rPr>
          <w:b w:val="1"/>
          <w:smallCaps w:val="1"/>
          <w:color w:val="1f497d"/>
          <w:rtl w:val="0"/>
        </w:rPr>
        <w:t xml:space="preserve">5</w:t>
      </w:r>
      <w:r w:rsidDel="00000000" w:rsidR="00000000" w:rsidRPr="00000000">
        <w:rPr>
          <w:rFonts w:ascii="Calibri" w:cs="Calibri" w:eastAsia="Calibri" w:hAnsi="Calibri"/>
          <w:b w:val="1"/>
          <w:i w:val="0"/>
          <w:smallCaps w:val="1"/>
          <w:strike w:val="0"/>
          <w:color w:val="1f497d"/>
          <w:sz w:val="22"/>
          <w:szCs w:val="22"/>
          <w:u w:val="none"/>
          <w:shd w:fill="auto" w:val="clear"/>
          <w:vertAlign w:val="baseline"/>
          <w:rtl w:val="0"/>
        </w:rPr>
        <w:t xml:space="preserve"> - 202</w:t>
      </w:r>
      <w:r w:rsidDel="00000000" w:rsidR="00000000" w:rsidRPr="00000000">
        <w:rPr>
          <w:b w:val="1"/>
          <w:smallCaps w:val="1"/>
          <w:color w:val="1f497d"/>
          <w:rtl w:val="0"/>
        </w:rPr>
        <w:t xml:space="preserve">6</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color="622423" w:space="1" w:sz="4" w:val="single"/>
          <w:right w:space="0" w:sz="0" w:val="nil"/>
          <w:between w:space="0" w:sz="0" w:val="nil"/>
        </w:pBdr>
        <w:shd w:fill="auto" w:val="clear"/>
        <w:spacing w:after="40" w:before="400" w:line="240" w:lineRule="auto"/>
        <w:ind w:left="0" w:right="0" w:firstLine="0"/>
        <w:jc w:val="left"/>
        <w:rPr>
          <w:rFonts w:ascii="Calibri" w:cs="Calibri" w:eastAsia="Calibri" w:hAnsi="Calibri"/>
          <w:b w:val="0"/>
          <w:i w:val="0"/>
          <w:smallCaps w:val="1"/>
          <w:strike w:val="0"/>
          <w:color w:val="632423"/>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1"/>
          <w:strike w:val="0"/>
          <w:color w:val="1f497d"/>
          <w:sz w:val="24"/>
          <w:szCs w:val="24"/>
          <w:u w:val="none"/>
          <w:shd w:fill="auto" w:val="clear"/>
          <w:vertAlign w:val="baseline"/>
          <w:rtl w:val="0"/>
        </w:rPr>
        <w:t xml:space="preserve">ALUNNO: __________________________</w:t>
        <w:tab/>
        <w:tab/>
        <w:tab/>
        <w:t xml:space="preserve">Classe: __________________________</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1f497d"/>
        </w:rPr>
      </w:pPr>
      <w:r w:rsidDel="00000000" w:rsidR="00000000" w:rsidRPr="00000000">
        <w:rPr>
          <w:b w:val="1"/>
          <w:color w:val="1f497d"/>
          <w:rtl w:val="0"/>
        </w:rPr>
        <w:t xml:space="preserve">iNDICE</w:t>
      </w:r>
    </w:p>
    <w:sdt>
      <w:sdtPr>
        <w:id w:val="-421066618"/>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Calibri" w:cs="Calibri" w:eastAsia="Calibri" w:hAnsi="Calibri"/>
              <w:b w:val="1"/>
              <w:i w:val="0"/>
              <w:smallCaps w:val="1"/>
              <w:strike w:val="0"/>
              <w:color w:val="1f497d"/>
              <w:sz w:val="4"/>
              <w:szCs w:val="4"/>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1. DATI RELATIVI ALL'ALLIEVO</w:t>
            <w:tab/>
          </w:r>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2</w:t>
          </w:r>
          <w:r w:rsidDel="00000000" w:rsidR="00000000" w:rsidRPr="00000000">
            <w:fldChar w:fldCharType="begin"/>
            <w:instrText xml:space="preserve"> HYPERLINK \l "_heading=h.30j0zll"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2. ABILITÀ STRUMENTALI</w:t>
            <w:tab/>
          </w:r>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4</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3. MISURE DISPENSATIVE E COMPENSATIVE </w:t>
            <w:tab/>
          </w:r>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6</w:t>
          </w:r>
          <w:r w:rsidDel="00000000" w:rsidR="00000000" w:rsidRPr="00000000">
            <w:fldChar w:fldCharType="begin"/>
            <w:instrText xml:space="preserve"> HYPERLINK \l "_heading=h.3znysh7"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4. CONTRATTO FORMATIVO</w:t>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5. CRITERI E MODALITÀ DI VERIFICA E VALUTAZIONE</w:t>
            <w:tab/>
          </w:r>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8</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6. PATTO CON LA FAMIGLIA </w:t>
            <w:tab/>
          </w:r>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8</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4">
      <w:pPr>
        <w:rPr>
          <w:i w:val="1"/>
        </w:rPr>
      </w:pPr>
      <w:r w:rsidDel="00000000" w:rsidR="00000000" w:rsidRPr="00000000">
        <w:fldChar w:fldCharType="end"/>
      </w:r>
      <w:r w:rsidDel="00000000" w:rsidR="00000000" w:rsidRPr="00000000">
        <w:rPr>
          <w:i w:val="1"/>
          <w:sz w:val="20"/>
          <w:szCs w:val="20"/>
          <w:rtl w:val="0"/>
        </w:rPr>
        <w:t xml:space="preserve">(aggiornare l’indice a fine redazione del documento)</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NOTA</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il PDP è atto dovuto in presenza di alunni con DSA. Viene redatto collegialmente dal consiglio di classe, completato dalle programmazioni curricolari e concordato con la famiglia. Deve essere consegnato alle famiglie all’inizio di ogni anno scolastico, e deve essere consultabile dai docenti che vengono a sostituire i titolari delle classi. Il PDP deve valersi anche della partecipazione diretta dell’allievo (età adeguata), per renderlo parte attiva del processo di apprendimento. Al Dirigente scolastico, al docente referente ed agli OOCC spetta il compito di assicurare l’ottemperanza piena e fattiva di questi impegni.</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134" w:top="1417" w:left="1134" w:right="1134" w:header="708" w:footer="708"/>
          <w:pgNumType w:start="1"/>
        </w:sectPr>
      </w:pPr>
      <w:r w:rsidDel="00000000" w:rsidR="00000000" w:rsidRPr="00000000">
        <w:rPr>
          <w:rtl w:val="0"/>
        </w:rPr>
        <w:t xml:space="preserve">Il presente documento si compone di n. 8 pagine. Sono allegati le relazioni redatte dai docenti del CdC. Detti allegati fanno parte integrante del documento(totale pagine in allegato n. ____ ).</w:t>
      </w:r>
    </w:p>
    <w:p w:rsidR="00000000" w:rsidDel="00000000" w:rsidP="00000000" w:rsidRDefault="00000000" w:rsidRPr="00000000" w14:paraId="0000002A">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1"/>
          <w:i w:val="0"/>
          <w:smallCaps w:val="1"/>
          <w:strike w:val="0"/>
          <w:color w:val="1f497d"/>
          <w:sz w:val="24"/>
          <w:szCs w:val="24"/>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1"/>
          <w:i w:val="0"/>
          <w:smallCaps w:val="1"/>
          <w:strike w:val="0"/>
          <w:color w:val="1f497d"/>
          <w:sz w:val="24"/>
          <w:szCs w:val="24"/>
          <w:u w:val="none"/>
          <w:shd w:fill="auto" w:val="clear"/>
          <w:vertAlign w:val="baseline"/>
          <w:rtl w:val="0"/>
        </w:rPr>
        <w:t xml:space="preserve">1. DATI RELATIVI ALL’ALLIEVO</w:t>
      </w:r>
    </w:p>
    <w:p w:rsidR="00000000" w:rsidDel="00000000" w:rsidP="00000000" w:rsidRDefault="00000000" w:rsidRPr="00000000" w14:paraId="0000002B">
      <w:pPr>
        <w:keepNext w:val="0"/>
        <w:keepLines w:val="0"/>
        <w:pageBreakBefore w:val="0"/>
        <w:widowControl w:val="1"/>
        <w:pBdr>
          <w:top w:space="0" w:sz="0" w:val="nil"/>
          <w:left w:space="0" w:sz="0" w:val="nil"/>
          <w:bottom w:color="943634" w:space="1" w:sz="4" w:val="dotted"/>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1"/>
          <w:i w:val="0"/>
          <w:smallCaps w:val="1"/>
          <w:strike w:val="0"/>
          <w:color w:val="1f497d"/>
          <w:sz w:val="22"/>
          <w:szCs w:val="22"/>
          <w:u w:val="none"/>
          <w:shd w:fill="auto" w:val="clear"/>
          <w:vertAlign w:val="baseline"/>
          <w:rtl w:val="0"/>
        </w:rPr>
        <w:t xml:space="preserve">1.1 DATI GENERALI</w:t>
      </w:r>
    </w:p>
    <w:tbl>
      <w:tblPr>
        <w:tblStyle w:val="Table2"/>
        <w:tblW w:w="9807.0" w:type="dxa"/>
        <w:jc w:val="left"/>
        <w:tblInd w:w="-14.0" w:type="dxa"/>
        <w:tblLayout w:type="fixed"/>
        <w:tblLook w:val="0000"/>
      </w:tblPr>
      <w:tblGrid>
        <w:gridCol w:w="3241"/>
        <w:gridCol w:w="6566"/>
        <w:tblGridChange w:id="0">
          <w:tblGrid>
            <w:gridCol w:w="3241"/>
            <w:gridCol w:w="656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C">
            <w:pPr>
              <w:rPr/>
            </w:pPr>
            <w:r w:rsidDel="00000000" w:rsidR="00000000" w:rsidRPr="00000000">
              <w:rPr>
                <w:rtl w:val="0"/>
              </w:rPr>
              <w:t xml:space="preserve">Nome e Cognome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E">
            <w:pPr>
              <w:rPr/>
            </w:pPr>
            <w:r w:rsidDel="00000000" w:rsidR="00000000" w:rsidRPr="00000000">
              <w:rPr>
                <w:rtl w:val="0"/>
              </w:rPr>
              <w:t xml:space="preserve">Luogo e data di nascita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Nazionalità</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Lingua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sz w:val="24"/>
                <w:szCs w:val="24"/>
              </w:rPr>
            </w:pPr>
            <w:r w:rsidDel="00000000" w:rsidR="00000000" w:rsidRPr="00000000">
              <w:rPr>
                <w:sz w:val="24"/>
                <w:szCs w:val="24"/>
                <w:rtl w:val="0"/>
              </w:rPr>
              <w:t xml:space="preserve"> </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4">
            <w:pPr>
              <w:rPr/>
            </w:pPr>
            <w:r w:rsidDel="00000000" w:rsidR="00000000" w:rsidRPr="00000000">
              <w:rPr>
                <w:rtl w:val="0"/>
              </w:rPr>
              <w:t xml:space="preserve">Data di ingresso in Italia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6">
            <w:pPr>
              <w:rPr/>
            </w:pPr>
            <w:r w:rsidDel="00000000" w:rsidR="00000000" w:rsidRPr="00000000">
              <w:rPr>
                <w:rtl w:val="0"/>
              </w:rPr>
              <w:t xml:space="preserve">Scolarità pregressa regolare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rPr>
                <w:sz w:val="24"/>
                <w:szCs w:val="24"/>
              </w:rPr>
            </w:pPr>
            <w:r w:rsidDel="00000000" w:rsidR="00000000" w:rsidRPr="00000000">
              <w:rPr>
                <w:sz w:val="24"/>
                <w:szCs w:val="24"/>
                <w:rtl w:val="0"/>
              </w:rPr>
              <w:t xml:space="preserve">□ si                  □ no</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8">
            <w:pPr>
              <w:rPr/>
            </w:pPr>
            <w:r w:rsidDel="00000000" w:rsidR="00000000" w:rsidRPr="00000000">
              <w:rPr>
                <w:rtl w:val="0"/>
              </w:rPr>
              <w:t xml:space="preserve">Classe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A">
            <w:pPr>
              <w:rPr/>
            </w:pPr>
            <w:r w:rsidDel="00000000" w:rsidR="00000000" w:rsidRPr="00000000">
              <w:rPr>
                <w:rtl w:val="0"/>
              </w:rPr>
              <w:t xml:space="preserve">Insegnante referente BES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C">
            <w:pPr>
              <w:rPr/>
            </w:pPr>
            <w:r w:rsidDel="00000000" w:rsidR="00000000" w:rsidRPr="00000000">
              <w:rPr>
                <w:rtl w:val="0"/>
              </w:rPr>
              <w:t xml:space="preserve">Coordinatore di classe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Composizione del Consiglio di Classe</w:t>
            </w:r>
          </w:p>
          <w:p w:rsidR="00000000" w:rsidDel="00000000" w:rsidP="00000000" w:rsidRDefault="00000000" w:rsidRPr="00000000" w14:paraId="0000003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6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7"/>
              <w:gridCol w:w="4110"/>
              <w:tblGridChange w:id="0">
                <w:tblGrid>
                  <w:gridCol w:w="2297"/>
                  <w:gridCol w:w="4110"/>
                </w:tblGrid>
              </w:tblGridChange>
            </w:tblGrid>
            <w:tr>
              <w:trPr>
                <w:cantSplit w:val="0"/>
                <w:tblHeader w:val="0"/>
              </w:trPr>
              <w:tc>
                <w:tcPr>
                  <w:shd w:fill="auto" w:val="clear"/>
                </w:tcPr>
                <w:p w:rsidR="00000000" w:rsidDel="00000000" w:rsidP="00000000" w:rsidRDefault="00000000" w:rsidRPr="00000000" w14:paraId="00000041">
                  <w:pPr>
                    <w:rPr>
                      <w:b w:val="1"/>
                    </w:rPr>
                  </w:pPr>
                  <w:r w:rsidDel="00000000" w:rsidR="00000000" w:rsidRPr="00000000">
                    <w:rPr>
                      <w:b w:val="1"/>
                      <w:rtl w:val="0"/>
                    </w:rPr>
                    <w:t xml:space="preserve">Nome e Cognome</w:t>
                  </w:r>
                </w:p>
              </w:tc>
              <w:tc>
                <w:tcPr>
                  <w:shd w:fill="auto" w:val="clear"/>
                </w:tcPr>
                <w:p w:rsidR="00000000" w:rsidDel="00000000" w:rsidP="00000000" w:rsidRDefault="00000000" w:rsidRPr="00000000" w14:paraId="00000042">
                  <w:pPr>
                    <w:rPr>
                      <w:b w:val="1"/>
                    </w:rPr>
                  </w:pPr>
                  <w:r w:rsidDel="00000000" w:rsidR="00000000" w:rsidRPr="00000000">
                    <w:rPr>
                      <w:b w:val="1"/>
                      <w:rtl w:val="0"/>
                    </w:rPr>
                    <w:t xml:space="preserve">Disciplina</w:t>
                  </w:r>
                </w:p>
              </w:tc>
            </w:tr>
            <w:tr>
              <w:trPr>
                <w:cantSplit w:val="0"/>
                <w:tblHeader w:val="0"/>
              </w:trPr>
              <w:tc>
                <w:tcPr>
                  <w:shd w:fill="auto" w:val="clear"/>
                </w:tcPr>
                <w:p w:rsidR="00000000" w:rsidDel="00000000" w:rsidP="00000000" w:rsidRDefault="00000000" w:rsidRPr="00000000" w14:paraId="00000043">
                  <w:pPr>
                    <w:rPr/>
                  </w:pPr>
                  <w:r w:rsidDel="00000000" w:rsidR="00000000" w:rsidRPr="00000000">
                    <w:rPr>
                      <w:rtl w:val="0"/>
                    </w:rPr>
                  </w:r>
                </w:p>
              </w:tc>
              <w:tc>
                <w:tcPr>
                  <w:shd w:fill="auto" w:val="clear"/>
                </w:tcPr>
                <w:p w:rsidR="00000000" w:rsidDel="00000000" w:rsidP="00000000" w:rsidRDefault="00000000" w:rsidRPr="00000000" w14:paraId="00000044">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5">
                  <w:pPr>
                    <w:rPr/>
                  </w:pPr>
                  <w:r w:rsidDel="00000000" w:rsidR="00000000" w:rsidRPr="00000000">
                    <w:rPr>
                      <w:rtl w:val="0"/>
                    </w:rPr>
                  </w:r>
                </w:p>
              </w:tc>
              <w:tc>
                <w:tcPr>
                  <w:shd w:fill="auto" w:val="clear"/>
                </w:tcPr>
                <w:p w:rsidR="00000000" w:rsidDel="00000000" w:rsidP="00000000" w:rsidRDefault="00000000" w:rsidRPr="00000000" w14:paraId="00000046">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7">
                  <w:pPr>
                    <w:rPr/>
                  </w:pPr>
                  <w:r w:rsidDel="00000000" w:rsidR="00000000" w:rsidRPr="00000000">
                    <w:rPr>
                      <w:rtl w:val="0"/>
                    </w:rPr>
                  </w:r>
                </w:p>
              </w:tc>
              <w:tc>
                <w:tcPr>
                  <w:shd w:fill="auto" w:val="clear"/>
                </w:tcPr>
                <w:p w:rsidR="00000000" w:rsidDel="00000000" w:rsidP="00000000" w:rsidRDefault="00000000" w:rsidRPr="00000000" w14:paraId="00000048">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rPr/>
                  </w:pPr>
                  <w:r w:rsidDel="00000000" w:rsidR="00000000" w:rsidRPr="00000000">
                    <w:rPr>
                      <w:rtl w:val="0"/>
                    </w:rPr>
                  </w:r>
                </w:p>
              </w:tc>
              <w:tc>
                <w:tcPr>
                  <w:shd w:fill="auto" w:val="clear"/>
                </w:tcPr>
                <w:p w:rsidR="00000000" w:rsidDel="00000000" w:rsidP="00000000" w:rsidRDefault="00000000" w:rsidRPr="00000000" w14:paraId="0000004A">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B">
                  <w:pPr>
                    <w:rPr/>
                  </w:pPr>
                  <w:r w:rsidDel="00000000" w:rsidR="00000000" w:rsidRPr="00000000">
                    <w:rPr>
                      <w:rtl w:val="0"/>
                    </w:rPr>
                  </w:r>
                </w:p>
              </w:tc>
              <w:tc>
                <w:tcPr>
                  <w:shd w:fill="auto" w:val="clear"/>
                </w:tcPr>
                <w:p w:rsidR="00000000" w:rsidDel="00000000" w:rsidP="00000000" w:rsidRDefault="00000000" w:rsidRPr="00000000" w14:paraId="0000004C">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D">
                  <w:pPr>
                    <w:rPr/>
                  </w:pPr>
                  <w:r w:rsidDel="00000000" w:rsidR="00000000" w:rsidRPr="00000000">
                    <w:rPr>
                      <w:rtl w:val="0"/>
                    </w:rPr>
                  </w:r>
                </w:p>
              </w:tc>
              <w:tc>
                <w:tcPr>
                  <w:shd w:fill="auto" w:val="clear"/>
                </w:tcPr>
                <w:p w:rsidR="00000000" w:rsidDel="00000000" w:rsidP="00000000" w:rsidRDefault="00000000" w:rsidRPr="00000000" w14:paraId="0000004E">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F">
                  <w:pPr>
                    <w:rPr/>
                  </w:pPr>
                  <w:r w:rsidDel="00000000" w:rsidR="00000000" w:rsidRPr="00000000">
                    <w:rPr>
                      <w:rtl w:val="0"/>
                    </w:rPr>
                  </w:r>
                </w:p>
              </w:tc>
              <w:tc>
                <w:tcPr>
                  <w:shd w:fill="auto" w:val="clear"/>
                </w:tcPr>
                <w:p w:rsidR="00000000" w:rsidDel="00000000" w:rsidP="00000000" w:rsidRDefault="00000000" w:rsidRPr="00000000" w14:paraId="00000050">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1">
                  <w:pPr>
                    <w:rPr/>
                  </w:pPr>
                  <w:r w:rsidDel="00000000" w:rsidR="00000000" w:rsidRPr="00000000">
                    <w:rPr>
                      <w:rtl w:val="0"/>
                    </w:rPr>
                  </w:r>
                </w:p>
              </w:tc>
              <w:tc>
                <w:tcPr>
                  <w:shd w:fill="auto" w:val="clear"/>
                </w:tcPr>
                <w:p w:rsidR="00000000" w:rsidDel="00000000" w:rsidP="00000000" w:rsidRDefault="00000000" w:rsidRPr="00000000" w14:paraId="00000052">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3">
                  <w:pPr>
                    <w:rPr/>
                  </w:pPr>
                  <w:r w:rsidDel="00000000" w:rsidR="00000000" w:rsidRPr="00000000">
                    <w:rPr>
                      <w:rtl w:val="0"/>
                    </w:rPr>
                  </w:r>
                </w:p>
              </w:tc>
              <w:tc>
                <w:tcPr>
                  <w:shd w:fill="auto" w:val="clear"/>
                </w:tcPr>
                <w:p w:rsidR="00000000" w:rsidDel="00000000" w:rsidP="00000000" w:rsidRDefault="00000000" w:rsidRPr="00000000" w14:paraId="00000054">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5">
                  <w:pPr>
                    <w:rPr/>
                  </w:pPr>
                  <w:r w:rsidDel="00000000" w:rsidR="00000000" w:rsidRPr="00000000">
                    <w:rPr>
                      <w:rtl w:val="0"/>
                    </w:rPr>
                  </w:r>
                </w:p>
              </w:tc>
              <w:tc>
                <w:tcPr>
                  <w:shd w:fill="auto" w:val="clear"/>
                </w:tcPr>
                <w:p w:rsidR="00000000" w:rsidDel="00000000" w:rsidP="00000000" w:rsidRDefault="00000000" w:rsidRPr="00000000" w14:paraId="00000056">
                  <w:pPr>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spacing w:after="0" w:lineRule="auto"/>
        <w:rPr>
          <w:b w:val="1"/>
        </w:rPr>
      </w:pPr>
      <w:r w:rsidDel="00000000" w:rsidR="00000000" w:rsidRPr="00000000">
        <w:rPr>
          <w:rtl w:val="0"/>
        </w:rPr>
      </w:r>
    </w:p>
    <w:p w:rsidR="00000000" w:rsidDel="00000000" w:rsidP="00000000" w:rsidRDefault="00000000" w:rsidRPr="00000000" w14:paraId="0000005B">
      <w:pPr>
        <w:spacing w:after="0" w:lineRule="auto"/>
        <w:rPr>
          <w:b w:val="1"/>
        </w:rPr>
      </w:pPr>
      <w:r w:rsidDel="00000000" w:rsidR="00000000" w:rsidRPr="00000000">
        <w:rPr>
          <w:rtl w:val="0"/>
        </w:rPr>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b w:val="1"/>
          <w:rtl w:val="0"/>
        </w:rPr>
        <w:t xml:space="preserve">1.2.</w:t>
      </w:r>
      <w:r w:rsidDel="00000000" w:rsidR="00000000" w:rsidRPr="00000000">
        <w:rPr>
          <w:rtl w:val="0"/>
        </w:rPr>
        <w:t xml:space="preserve"> </w:t>
      </w:r>
      <w:r w:rsidDel="00000000" w:rsidR="00000000" w:rsidRPr="00000000">
        <w:rPr>
          <w:rFonts w:ascii="Times New Roman" w:cs="Times New Roman" w:eastAsia="Times New Roman" w:hAnsi="Times New Roman"/>
          <w:b w:val="1"/>
          <w:rtl w:val="0"/>
        </w:rPr>
        <w:t xml:space="preserve">TIPOLOGIA DI BISOGNO EDUCATIVO SPECIALE</w:t>
      </w:r>
      <w:r w:rsidDel="00000000" w:rsidR="00000000" w:rsidRPr="00000000">
        <w:rPr>
          <w:rFonts w:ascii="Times New Roman" w:cs="Times New Roman" w:eastAsia="Times New Roman" w:hAnsi="Times New Roman"/>
          <w:rtl w:val="0"/>
        </w:rPr>
        <w:t xml:space="preserve">: indicare con     “ x ”</w:t>
      </w:r>
    </w:p>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A.</w:t>
      </w:r>
      <w:r w:rsidDel="00000000" w:rsidR="00000000" w:rsidRPr="00000000">
        <w:rPr>
          <w:rFonts w:ascii="Times New Roman" w:cs="Times New Roman" w:eastAsia="Times New Roman" w:hAnsi="Times New Roman"/>
          <w:rtl w:val="0"/>
        </w:rPr>
        <w:t xml:space="preserve"> alunno straniero inserito per la prima volta nel nostro sistema scolastico nell’anno scolastico in corso e/o in quello precedente</w:t>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B </w:t>
      </w:r>
      <w:r w:rsidDel="00000000" w:rsidR="00000000" w:rsidRPr="00000000">
        <w:rPr>
          <w:rFonts w:ascii="Times New Roman" w:cs="Times New Roman" w:eastAsia="Times New Roman" w:hAnsi="Times New Roman"/>
          <w:rtl w:val="0"/>
        </w:rPr>
        <w:t xml:space="preserve">alunno straniero</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giunto in Italia nell’ultimo triennio (si intendono gli alunni che hanno superato la prima alfabetizzazione ma ancora non hanno raggiunto quelle competenze nella lingua italiana tali da poter affrontare le materie di studio)</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C </w:t>
      </w:r>
      <w:r w:rsidDel="00000000" w:rsidR="00000000" w:rsidRPr="00000000">
        <w:rPr>
          <w:rFonts w:ascii="Times New Roman" w:cs="Times New Roman" w:eastAsia="Times New Roman" w:hAnsi="Times New Roman"/>
          <w:rtl w:val="0"/>
        </w:rPr>
        <w:t xml:space="preserve">alunno straniero che pur essendo in Italia da più anni trova ancora difficoltà nella lingua italiana ed in particolare in quella dello studio</w:t>
      </w:r>
    </w:p>
    <w:p w:rsidR="00000000" w:rsidDel="00000000" w:rsidP="00000000" w:rsidRDefault="00000000" w:rsidRPr="00000000" w14:paraId="00000062">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Eventuali altre informazioni che l’insegnante ritiene utile:</w:t>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B">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 CARATTERISTICHE COMPORTAMENTALI DELL’ALLIEVO</w:t>
      </w:r>
    </w:p>
    <w:p w:rsidR="00000000" w:rsidDel="00000000" w:rsidP="00000000" w:rsidRDefault="00000000" w:rsidRPr="00000000" w14:paraId="0000006E">
      <w:pPr>
        <w:spacing w:after="0" w:lineRule="auto"/>
        <w:rPr>
          <w:rFonts w:ascii="Times New Roman" w:cs="Times New Roman" w:eastAsia="Times New Roman" w:hAnsi="Times New Roman"/>
          <w:b w:val="1"/>
        </w:rPr>
      </w:pPr>
      <w:r w:rsidDel="00000000" w:rsidR="00000000" w:rsidRPr="00000000">
        <w:rPr>
          <w:rtl w:val="0"/>
        </w:rPr>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45"/>
        <w:gridCol w:w="978"/>
        <w:gridCol w:w="1119"/>
        <w:gridCol w:w="1401"/>
        <w:gridCol w:w="2385"/>
        <w:tblGridChange w:id="0">
          <w:tblGrid>
            <w:gridCol w:w="3745"/>
            <w:gridCol w:w="978"/>
            <w:gridCol w:w="1119"/>
            <w:gridCol w:w="1401"/>
            <w:gridCol w:w="2385"/>
          </w:tblGrid>
        </w:tblGridChange>
      </w:tblGrid>
      <w:tr>
        <w:trPr>
          <w:cantSplit w:val="0"/>
          <w:trHeight w:val="333" w:hRule="atLeast"/>
          <w:tblHeader w:val="0"/>
        </w:trPr>
        <w:tc>
          <w:tcPr/>
          <w:p w:rsidR="00000000" w:rsidDel="00000000" w:rsidP="00000000" w:rsidRDefault="00000000" w:rsidRPr="00000000" w14:paraId="0000006F">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0">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w:t>
            </w:r>
          </w:p>
        </w:tc>
        <w:tc>
          <w:tcPr/>
          <w:p w:rsidR="00000000" w:rsidDel="00000000" w:rsidP="00000000" w:rsidRDefault="00000000" w:rsidRPr="00000000" w14:paraId="00000071">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72">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parte</w:t>
            </w:r>
          </w:p>
        </w:tc>
        <w:tc>
          <w:tcPr/>
          <w:p w:rsidR="00000000" w:rsidDel="00000000" w:rsidP="00000000" w:rsidRDefault="00000000" w:rsidRPr="00000000" w14:paraId="00000073">
            <w:pPr>
              <w:spacing w:after="0" w:line="360" w:lineRule="auto"/>
              <w:ind w:left="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osservazioni</w:t>
            </w:r>
          </w:p>
        </w:tc>
      </w:tr>
      <w:tr>
        <w:trPr>
          <w:cantSplit w:val="0"/>
          <w:tblHeader w:val="0"/>
        </w:trPr>
        <w:tc>
          <w:tcPr/>
          <w:p w:rsidR="00000000" w:rsidDel="00000000" w:rsidP="00000000" w:rsidRDefault="00000000" w:rsidRPr="00000000" w14:paraId="00000074">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Collaborazione con i pari</w:t>
            </w:r>
          </w:p>
        </w:tc>
        <w:tc>
          <w:tcPr/>
          <w:p w:rsidR="00000000" w:rsidDel="00000000" w:rsidP="00000000" w:rsidRDefault="00000000" w:rsidRPr="00000000" w14:paraId="00000075">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6">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7">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8">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Collaborazione con gli adulti</w:t>
            </w:r>
          </w:p>
        </w:tc>
        <w:tc>
          <w:tcPr/>
          <w:p w:rsidR="00000000" w:rsidDel="00000000" w:rsidP="00000000" w:rsidRDefault="00000000" w:rsidRPr="00000000" w14:paraId="0000007A">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B">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C">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D">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7E">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Motivazione allo studio</w:t>
            </w:r>
          </w:p>
        </w:tc>
        <w:tc>
          <w:tcPr/>
          <w:p w:rsidR="00000000" w:rsidDel="00000000" w:rsidP="00000000" w:rsidRDefault="00000000" w:rsidRPr="00000000" w14:paraId="0000007F">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0">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1">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2">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83">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Disponibilità alle attività</w:t>
            </w:r>
          </w:p>
        </w:tc>
        <w:tc>
          <w:tcPr/>
          <w:p w:rsidR="00000000" w:rsidDel="00000000" w:rsidP="00000000" w:rsidRDefault="00000000" w:rsidRPr="00000000" w14:paraId="00000084">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5">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6">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7">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88">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Rispetto delle regole</w:t>
            </w:r>
          </w:p>
        </w:tc>
        <w:tc>
          <w:tcPr/>
          <w:p w:rsidR="00000000" w:rsidDel="00000000" w:rsidP="00000000" w:rsidRDefault="00000000" w:rsidRPr="00000000" w14:paraId="00000089">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A">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B">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C">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8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Autonomia personale</w:t>
            </w:r>
          </w:p>
        </w:tc>
        <w:tc>
          <w:tcPr/>
          <w:p w:rsidR="00000000" w:rsidDel="00000000" w:rsidP="00000000" w:rsidRDefault="00000000" w:rsidRPr="00000000" w14:paraId="0000008E">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F">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0">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1">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Organizzazione nel lavoro scolastico</w:t>
            </w:r>
          </w:p>
        </w:tc>
        <w:tc>
          <w:tcPr/>
          <w:p w:rsidR="00000000" w:rsidDel="00000000" w:rsidP="00000000" w:rsidRDefault="00000000" w:rsidRPr="00000000" w14:paraId="00000093">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4">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5">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6">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Esecuzione del lavoro domestico</w:t>
            </w:r>
          </w:p>
        </w:tc>
        <w:tc>
          <w:tcPr/>
          <w:p w:rsidR="00000000" w:rsidDel="00000000" w:rsidP="00000000" w:rsidRDefault="00000000" w:rsidRPr="00000000" w14:paraId="00000098">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9">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A">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B">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9C">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Cura del materiale</w:t>
            </w:r>
          </w:p>
        </w:tc>
        <w:tc>
          <w:tcPr/>
          <w:p w:rsidR="00000000" w:rsidDel="00000000" w:rsidP="00000000" w:rsidRDefault="00000000" w:rsidRPr="00000000" w14:paraId="0000009D">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E">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F">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0">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A1">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Frequenza regolare</w:t>
            </w:r>
          </w:p>
        </w:tc>
        <w:tc>
          <w:tcPr/>
          <w:p w:rsidR="00000000" w:rsidDel="00000000" w:rsidP="00000000" w:rsidRDefault="00000000" w:rsidRPr="00000000" w14:paraId="000000A2">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3">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4">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5">
            <w:pPr>
              <w:spacing w:after="0"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after="0" w:lineRule="auto"/>
        <w:jc w:val="both"/>
        <w:rPr>
          <w:smallCaps w:val="1"/>
          <w:color w:val="622423"/>
        </w:rPr>
      </w:pPr>
      <w:r w:rsidDel="00000000" w:rsidR="00000000" w:rsidRPr="00000000">
        <w:br w:type="page"/>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1"/>
          <w:strike w:val="0"/>
          <w:color w:val="1f497d"/>
          <w:sz w:val="24"/>
          <w:szCs w:val="24"/>
          <w:u w:val="none"/>
          <w:shd w:fill="auto" w:val="clear"/>
          <w:vertAlign w:val="baseline"/>
          <w:rtl w:val="0"/>
        </w:rPr>
        <w:t xml:space="preserve">2. ABILITA’ STRUMENTALI</w:t>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 VALUTAZIONE DELLE COMPETENZE LINGUISTICHE IN INGRESSO: indicare con X</w:t>
      </w:r>
    </w:p>
    <w:p w:rsidR="00000000" w:rsidDel="00000000" w:rsidP="00000000" w:rsidRDefault="00000000" w:rsidRPr="00000000" w14:paraId="000000AC">
      <w:pPr>
        <w:spacing w:after="0" w:lineRule="auto"/>
        <w:rPr/>
      </w:pPr>
      <w:r w:rsidDel="00000000" w:rsidR="00000000" w:rsidRPr="00000000">
        <w:rPr>
          <w:rtl w:val="0"/>
        </w:rPr>
      </w:r>
    </w:p>
    <w:tbl>
      <w:tblPr>
        <w:tblStyle w:val="Table5"/>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2"/>
        <w:gridCol w:w="1241"/>
        <w:gridCol w:w="1276"/>
        <w:gridCol w:w="1134"/>
        <w:gridCol w:w="1418"/>
        <w:gridCol w:w="1417"/>
        <w:gridCol w:w="1276"/>
        <w:tblGridChange w:id="0">
          <w:tblGrid>
            <w:gridCol w:w="1702"/>
            <w:gridCol w:w="1241"/>
            <w:gridCol w:w="1276"/>
            <w:gridCol w:w="1134"/>
            <w:gridCol w:w="1418"/>
            <w:gridCol w:w="1417"/>
            <w:gridCol w:w="1276"/>
          </w:tblGrid>
        </w:tblGridChange>
      </w:tblGrid>
      <w:tr>
        <w:trPr>
          <w:cantSplit w:val="0"/>
          <w:tblHeader w:val="0"/>
        </w:trPr>
        <w:tc>
          <w:tcPr>
            <w:vMerge w:val="restart"/>
          </w:tcPr>
          <w:p w:rsidR="00000000" w:rsidDel="00000000" w:rsidP="00000000" w:rsidRDefault="00000000" w:rsidRPr="00000000" w14:paraId="000000AD">
            <w:pPr>
              <w:rPr>
                <w:sz w:val="20"/>
                <w:szCs w:val="20"/>
              </w:rPr>
            </w:pP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sz w:val="20"/>
                <w:szCs w:val="20"/>
                <w:rtl w:val="0"/>
              </w:rPr>
              <w:t xml:space="preserve">COMPETENZA</w:t>
            </w:r>
          </w:p>
        </w:tc>
        <w:tc>
          <w:tcPr>
            <w:gridSpan w:val="6"/>
          </w:tcPr>
          <w:p w:rsidR="00000000" w:rsidDel="00000000" w:rsidP="00000000" w:rsidRDefault="00000000" w:rsidRPr="00000000" w14:paraId="000000AF">
            <w:pPr>
              <w:rPr>
                <w:sz w:val="20"/>
                <w:szCs w:val="20"/>
              </w:rPr>
            </w:pPr>
            <w:r w:rsidDel="00000000" w:rsidR="00000000" w:rsidRPr="00000000">
              <w:rPr>
                <w:sz w:val="20"/>
                <w:szCs w:val="20"/>
                <w:rtl w:val="0"/>
              </w:rPr>
              <w:t xml:space="preserve">                              </w:t>
            </w:r>
          </w:p>
          <w:p w:rsidR="00000000" w:rsidDel="00000000" w:rsidP="00000000" w:rsidRDefault="00000000" w:rsidRPr="00000000" w14:paraId="000000B0">
            <w:pPr>
              <w:rPr>
                <w:sz w:val="20"/>
                <w:szCs w:val="20"/>
              </w:rPr>
            </w:pPr>
            <w:r w:rsidDel="00000000" w:rsidR="00000000" w:rsidRPr="00000000">
              <w:rPr>
                <w:sz w:val="20"/>
                <w:szCs w:val="20"/>
                <w:rtl w:val="0"/>
              </w:rPr>
              <w:t xml:space="preserve">                                       LIVELLO</w:t>
            </w:r>
          </w:p>
          <w:p w:rsidR="00000000" w:rsidDel="00000000" w:rsidP="00000000" w:rsidRDefault="00000000" w:rsidRPr="00000000" w14:paraId="000000B1">
            <w:pPr>
              <w:rPr>
                <w:sz w:val="20"/>
                <w:szCs w:val="20"/>
              </w:rPr>
            </w:pPr>
            <w:r w:rsidDel="00000000" w:rsidR="00000000" w:rsidRPr="00000000">
              <w:rPr>
                <w:sz w:val="20"/>
                <w:szCs w:val="20"/>
                <w:rtl w:val="0"/>
              </w:rPr>
              <w:t xml:space="preserve">DA  (SECONDO IL QUADRO DI RIFERIMENTO EUROPEO DELLE LINGUE)</w:t>
            </w:r>
          </w:p>
        </w:tc>
      </w:tr>
      <w:tr>
        <w:trPr>
          <w:cantSplit w:val="0"/>
          <w:tblHeader w:val="0"/>
        </w:trPr>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B8">
            <w:pPr>
              <w:jc w:val="center"/>
              <w:rPr/>
            </w:pPr>
            <w:r w:rsidDel="00000000" w:rsidR="00000000" w:rsidRPr="00000000">
              <w:rPr>
                <w:rtl w:val="0"/>
              </w:rPr>
              <w:t xml:space="preserve">A1</w:t>
            </w:r>
          </w:p>
        </w:tc>
        <w:tc>
          <w:tcPr/>
          <w:p w:rsidR="00000000" w:rsidDel="00000000" w:rsidP="00000000" w:rsidRDefault="00000000" w:rsidRPr="00000000" w14:paraId="000000B9">
            <w:pPr>
              <w:jc w:val="center"/>
              <w:rPr/>
            </w:pPr>
            <w:r w:rsidDel="00000000" w:rsidR="00000000" w:rsidRPr="00000000">
              <w:rPr>
                <w:rtl w:val="0"/>
              </w:rPr>
              <w:t xml:space="preserve">A2</w:t>
            </w:r>
          </w:p>
        </w:tc>
        <w:tc>
          <w:tcPr/>
          <w:p w:rsidR="00000000" w:rsidDel="00000000" w:rsidP="00000000" w:rsidRDefault="00000000" w:rsidRPr="00000000" w14:paraId="000000BA">
            <w:pPr>
              <w:jc w:val="center"/>
              <w:rPr/>
            </w:pPr>
            <w:r w:rsidDel="00000000" w:rsidR="00000000" w:rsidRPr="00000000">
              <w:rPr>
                <w:rtl w:val="0"/>
              </w:rPr>
              <w:t xml:space="preserve">B1</w:t>
            </w:r>
          </w:p>
        </w:tc>
        <w:tc>
          <w:tcPr/>
          <w:p w:rsidR="00000000" w:rsidDel="00000000" w:rsidP="00000000" w:rsidRDefault="00000000" w:rsidRPr="00000000" w14:paraId="000000BB">
            <w:pPr>
              <w:jc w:val="center"/>
              <w:rPr/>
            </w:pPr>
            <w:r w:rsidDel="00000000" w:rsidR="00000000" w:rsidRPr="00000000">
              <w:rPr>
                <w:rtl w:val="0"/>
              </w:rPr>
              <w:t xml:space="preserve">B2</w:t>
            </w:r>
          </w:p>
        </w:tc>
        <w:tc>
          <w:tcPr/>
          <w:p w:rsidR="00000000" w:rsidDel="00000000" w:rsidP="00000000" w:rsidRDefault="00000000" w:rsidRPr="00000000" w14:paraId="000000BC">
            <w:pPr>
              <w:jc w:val="center"/>
              <w:rPr/>
            </w:pPr>
            <w:r w:rsidDel="00000000" w:rsidR="00000000" w:rsidRPr="00000000">
              <w:rPr>
                <w:rtl w:val="0"/>
              </w:rPr>
              <w:t xml:space="preserve">C1</w:t>
            </w:r>
          </w:p>
        </w:tc>
        <w:tc>
          <w:tcPr/>
          <w:p w:rsidR="00000000" w:rsidDel="00000000" w:rsidP="00000000" w:rsidRDefault="00000000" w:rsidRPr="00000000" w14:paraId="000000BD">
            <w:pPr>
              <w:jc w:val="center"/>
              <w:rPr/>
            </w:pPr>
            <w:r w:rsidDel="00000000" w:rsidR="00000000" w:rsidRPr="00000000">
              <w:rPr>
                <w:rtl w:val="0"/>
              </w:rPr>
              <w:t xml:space="preserve">C2</w:t>
            </w:r>
          </w:p>
        </w:tc>
      </w:tr>
      <w:tr>
        <w:trPr>
          <w:cantSplit w:val="0"/>
          <w:tblHeader w:val="0"/>
        </w:trPr>
        <w:tc>
          <w:tcPr/>
          <w:p w:rsidR="00000000" w:rsidDel="00000000" w:rsidP="00000000" w:rsidRDefault="00000000" w:rsidRPr="00000000" w14:paraId="000000BE">
            <w:pPr>
              <w:jc w:val="center"/>
              <w:rPr>
                <w:sz w:val="20"/>
                <w:szCs w:val="20"/>
              </w:rPr>
            </w:pPr>
            <w:r w:rsidDel="00000000" w:rsidR="00000000" w:rsidRPr="00000000">
              <w:rPr>
                <w:sz w:val="20"/>
                <w:szCs w:val="20"/>
                <w:rtl w:val="0"/>
              </w:rPr>
              <w:t xml:space="preserve">COMPRENSIONE ORALE</w:t>
            </w:r>
          </w:p>
        </w:tc>
        <w:tc>
          <w:tcPr/>
          <w:p w:rsidR="00000000" w:rsidDel="00000000" w:rsidP="00000000" w:rsidRDefault="00000000" w:rsidRPr="00000000" w14:paraId="000000BF">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0">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2">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3">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4">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5">
            <w:pPr>
              <w:jc w:val="center"/>
              <w:rPr>
                <w:sz w:val="20"/>
                <w:szCs w:val="20"/>
              </w:rPr>
            </w:pPr>
            <w:r w:rsidDel="00000000" w:rsidR="00000000" w:rsidRPr="00000000">
              <w:rPr>
                <w:sz w:val="20"/>
                <w:szCs w:val="20"/>
                <w:rtl w:val="0"/>
              </w:rPr>
              <w:t xml:space="preserve">COMPRENSIONE SCRITTA</w:t>
            </w:r>
          </w:p>
        </w:tc>
        <w:tc>
          <w:tcPr/>
          <w:p w:rsidR="00000000" w:rsidDel="00000000" w:rsidP="00000000" w:rsidRDefault="00000000" w:rsidRPr="00000000" w14:paraId="000000C6">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7">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8">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9">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C">
            <w:pPr>
              <w:jc w:val="center"/>
              <w:rPr>
                <w:sz w:val="20"/>
                <w:szCs w:val="20"/>
              </w:rPr>
            </w:pPr>
            <w:r w:rsidDel="00000000" w:rsidR="00000000" w:rsidRPr="00000000">
              <w:rPr>
                <w:sz w:val="20"/>
                <w:szCs w:val="20"/>
                <w:rtl w:val="0"/>
              </w:rPr>
              <w:t xml:space="preserve">INTERAZIONE ORALE</w:t>
            </w:r>
          </w:p>
        </w:tc>
        <w:tc>
          <w:tcPr/>
          <w:p w:rsidR="00000000" w:rsidDel="00000000" w:rsidP="00000000" w:rsidRDefault="00000000" w:rsidRPr="00000000" w14:paraId="000000CD">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D0">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D2">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3">
            <w:pPr>
              <w:jc w:val="center"/>
              <w:rPr>
                <w:sz w:val="20"/>
                <w:szCs w:val="20"/>
              </w:rPr>
            </w:pPr>
            <w:r w:rsidDel="00000000" w:rsidR="00000000" w:rsidRPr="00000000">
              <w:rPr>
                <w:sz w:val="20"/>
                <w:szCs w:val="20"/>
                <w:rtl w:val="0"/>
              </w:rPr>
              <w:t xml:space="preserve">PRODUZIONE ORALE</w:t>
            </w:r>
          </w:p>
        </w:tc>
        <w:tc>
          <w:tcPr/>
          <w:p w:rsidR="00000000" w:rsidDel="00000000" w:rsidP="00000000" w:rsidRDefault="00000000" w:rsidRPr="00000000" w14:paraId="000000D4">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D5">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D6">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D7">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D8">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D9">
            <w:pPr>
              <w:jc w:val="center"/>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A">
            <w:pPr>
              <w:jc w:val="center"/>
              <w:rPr>
                <w:sz w:val="20"/>
                <w:szCs w:val="20"/>
              </w:rPr>
            </w:pPr>
            <w:r w:rsidDel="00000000" w:rsidR="00000000" w:rsidRPr="00000000">
              <w:rPr>
                <w:sz w:val="20"/>
                <w:szCs w:val="20"/>
                <w:rtl w:val="0"/>
              </w:rPr>
              <w:t xml:space="preserve">PRODUZIONE SCRITTA</w:t>
            </w:r>
          </w:p>
        </w:tc>
        <w:tc>
          <w:tcPr/>
          <w:p w:rsidR="00000000" w:rsidDel="00000000" w:rsidP="00000000" w:rsidRDefault="00000000" w:rsidRPr="00000000" w14:paraId="000000D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c>
          <w:tcPr/>
          <w:p w:rsidR="00000000" w:rsidDel="00000000" w:rsidP="00000000" w:rsidRDefault="00000000" w:rsidRPr="00000000" w14:paraId="000000D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c>
          <w:tcPr/>
          <w:p w:rsidR="00000000" w:rsidDel="00000000" w:rsidP="00000000" w:rsidRDefault="00000000" w:rsidRPr="00000000" w14:paraId="000000D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c>
          <w:tcPr/>
          <w:p w:rsidR="00000000" w:rsidDel="00000000" w:rsidP="00000000" w:rsidRDefault="00000000" w:rsidRPr="00000000" w14:paraId="000000D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c>
          <w:tcPr/>
          <w:p w:rsidR="00000000" w:rsidDel="00000000" w:rsidP="00000000" w:rsidRDefault="00000000" w:rsidRPr="00000000" w14:paraId="000000D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c>
          <w:tcPr/>
          <w:p w:rsidR="00000000" w:rsidDel="00000000" w:rsidP="00000000" w:rsidRDefault="00000000" w:rsidRPr="00000000" w14:paraId="000000E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r>
    </w:tbl>
    <w:p w:rsidR="00000000" w:rsidDel="00000000" w:rsidP="00000000" w:rsidRDefault="00000000" w:rsidRPr="00000000" w14:paraId="000000E1">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after="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N.B: La mancata compilazione indica l’assenza assoluta di competenze</w:t>
      </w:r>
    </w:p>
    <w:p w:rsidR="00000000" w:rsidDel="00000000" w:rsidP="00000000" w:rsidRDefault="00000000" w:rsidRPr="00000000" w14:paraId="000000E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 SITUAZIONE DI PARTENZA: indicare con X</w:t>
      </w:r>
    </w:p>
    <w:p w:rsidR="00000000" w:rsidDel="00000000" w:rsidP="00000000" w:rsidRDefault="00000000" w:rsidRPr="00000000" w14:paraId="000000E6">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Facendo riferimento a</w:t>
      </w:r>
      <w:r w:rsidDel="00000000" w:rsidR="00000000" w:rsidRPr="00000000">
        <w:rPr>
          <w:rFonts w:ascii="Times New Roman" w:cs="Times New Roman" w:eastAsia="Times New Roman" w:hAnsi="Times New Roman"/>
          <w:rtl w:val="0"/>
        </w:rPr>
        <w:t xml:space="preserve">  □ test di ingresso  □ incontri con il mediatore culturale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osservazioni sistematiche</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E7">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prime verifiche</w:t>
      </w:r>
      <w:r w:rsidDel="00000000" w:rsidR="00000000" w:rsidRPr="00000000">
        <w:rPr>
          <w:rFonts w:ascii="Times New Roman" w:cs="Times New Roman" w:eastAsia="Times New Roman" w:hAnsi="Times New Roman"/>
          <w:b w:val="1"/>
          <w:rtl w:val="0"/>
        </w:rPr>
        <w:t xml:space="preserve">   □ </w:t>
      </w:r>
      <w:r w:rsidDel="00000000" w:rsidR="00000000" w:rsidRPr="00000000">
        <w:rPr>
          <w:rFonts w:ascii="Times New Roman" w:cs="Times New Roman" w:eastAsia="Times New Roman" w:hAnsi="Times New Roman"/>
          <w:rtl w:val="0"/>
        </w:rPr>
        <w:t xml:space="preserve">colloquio con la famiglia </w:t>
      </w:r>
    </w:p>
    <w:p w:rsidR="00000000" w:rsidDel="00000000" w:rsidP="00000000" w:rsidRDefault="00000000" w:rsidRPr="00000000" w14:paraId="000000E8">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risulta la seguente situazione di partenza:</w:t>
      </w:r>
    </w:p>
    <w:p w:rsidR="00000000" w:rsidDel="00000000" w:rsidP="00000000" w:rsidRDefault="00000000" w:rsidRPr="00000000" w14:paraId="000000EA">
      <w:pPr>
        <w:spacing w:after="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L’alunno/a dimostra specifiche capacità e potenzialità nei seguenti ambiti disciplinari (indicare con X):</w:t>
      </w:r>
    </w:p>
    <w:p w:rsidR="00000000" w:rsidDel="00000000" w:rsidP="00000000" w:rsidRDefault="00000000" w:rsidRPr="00000000" w14:paraId="000000EB">
      <w:pPr>
        <w:spacing w:after="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linguistico-espressivo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logico- matematico</w:t>
      </w:r>
      <w:r w:rsidDel="00000000" w:rsidR="00000000" w:rsidRPr="00000000">
        <w:rPr>
          <w:rFonts w:ascii="Times New Roman" w:cs="Times New Roman" w:eastAsia="Times New Roman" w:hAnsi="Times New Roman"/>
          <w:b w:val="1"/>
          <w:rtl w:val="0"/>
        </w:rPr>
        <w:t xml:space="preserve">     □  </w:t>
      </w:r>
      <w:r w:rsidDel="00000000" w:rsidR="00000000" w:rsidRPr="00000000">
        <w:rPr>
          <w:rFonts w:ascii="Times New Roman" w:cs="Times New Roman" w:eastAsia="Times New Roman" w:hAnsi="Times New Roman"/>
          <w:rtl w:val="0"/>
        </w:rPr>
        <w:t xml:space="preserve">artistico-espressivo</w:t>
      </w:r>
      <w:r w:rsidDel="00000000" w:rsidR="00000000" w:rsidRPr="00000000">
        <w:rPr>
          <w:rtl w:val="0"/>
        </w:rPr>
      </w:r>
    </w:p>
    <w:p w:rsidR="00000000" w:rsidDel="00000000" w:rsidP="00000000" w:rsidRDefault="00000000" w:rsidRPr="00000000" w14:paraId="000000EC">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motorio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tecnologico e scientifico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storico-geografico</w:t>
      </w:r>
    </w:p>
    <w:p w:rsidR="00000000" w:rsidDel="00000000" w:rsidP="00000000" w:rsidRDefault="00000000" w:rsidRPr="00000000" w14:paraId="000000ED">
      <w:pPr>
        <w:spacing w:after="0"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E">
      <w:pPr>
        <w:spacing w:after="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L’alunno/a mostra difficoltà nei seguenti ambiti disciplinari (indicare con X):</w:t>
      </w:r>
    </w:p>
    <w:p w:rsidR="00000000" w:rsidDel="00000000" w:rsidP="00000000" w:rsidRDefault="00000000" w:rsidRPr="00000000" w14:paraId="000000EF">
      <w:pPr>
        <w:spacing w:after="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linguistico-espressivo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logico- matematico</w:t>
      </w:r>
      <w:r w:rsidDel="00000000" w:rsidR="00000000" w:rsidRPr="00000000">
        <w:rPr>
          <w:rFonts w:ascii="Times New Roman" w:cs="Times New Roman" w:eastAsia="Times New Roman" w:hAnsi="Times New Roman"/>
          <w:b w:val="1"/>
          <w:rtl w:val="0"/>
        </w:rPr>
        <w:t xml:space="preserve">     □  </w:t>
      </w:r>
      <w:r w:rsidDel="00000000" w:rsidR="00000000" w:rsidRPr="00000000">
        <w:rPr>
          <w:rFonts w:ascii="Times New Roman" w:cs="Times New Roman" w:eastAsia="Times New Roman" w:hAnsi="Times New Roman"/>
          <w:rtl w:val="0"/>
        </w:rPr>
        <w:t xml:space="preserve">artistico-espressivo</w:t>
      </w:r>
      <w:r w:rsidDel="00000000" w:rsidR="00000000" w:rsidRPr="00000000">
        <w:rPr>
          <w:rtl w:val="0"/>
        </w:rPr>
      </w:r>
    </w:p>
    <w:p w:rsidR="00000000" w:rsidDel="00000000" w:rsidP="00000000" w:rsidRDefault="00000000" w:rsidRPr="00000000" w14:paraId="000000F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motorio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tecnologico e scientifico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storico-geografico</w:t>
      </w:r>
    </w:p>
    <w:p w:rsidR="00000000" w:rsidDel="00000000" w:rsidP="00000000" w:rsidRDefault="00000000" w:rsidRPr="00000000" w14:paraId="000000F1">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DOVUTA A</w:t>
      </w:r>
      <w:r w:rsidDel="00000000" w:rsidR="00000000" w:rsidRPr="00000000">
        <w:rPr>
          <w:rFonts w:ascii="Times New Roman" w:cs="Times New Roman" w:eastAsia="Times New Roman" w:hAnsi="Times New Roman"/>
          <w:rtl w:val="0"/>
        </w:rPr>
        <w:t xml:space="preserve">….indicare con X</w:t>
      </w:r>
    </w:p>
    <w:p w:rsidR="00000000" w:rsidDel="00000000" w:rsidP="00000000" w:rsidRDefault="00000000" w:rsidRPr="00000000" w14:paraId="000000F3">
      <w:pPr>
        <w:spacing w:after="0"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totale mancanza di conoscenza della disciplina</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lacune pregresse</w:t>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scarsa scolarizzazione</w:t>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mancanza di conoscenza della lingua italiana</w:t>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scarsa conoscenza della lingua italiana</w:t>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difficoltà nella “lingua dello studio”</w:t>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□altro…………………………………………………………………………………………………</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Calibri" w:cs="Calibri" w:eastAsia="Calibri" w:hAnsi="Calibri"/>
          <w:b w:val="0"/>
          <w:i w:val="0"/>
          <w:smallCaps w:val="1"/>
          <w:strike w:val="0"/>
          <w:color w:val="1f497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 DISCIPLINE PER LE QUALI SI ELABORA IL PDP (indicare con X)</w:t>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ITALIANO </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STORIA E GEOGRAFIA □  MATEMATICA □ SCIENZE </w:t>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INGLESE  □ FISICA     □RELIGIONE    □ ED. FISICA             □DISEGNO E STORIA DELL’ARTE</w:t>
        <w:br w:type="textWrapping"/>
        <w:t xml:space="preserve">□ INFORMATICA</w:t>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 INTERVENTI INTEGRATIVI DI SUPPORTO PREVISTI</w:t>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Attività individualizzate e/o di piccolo gruppo con </w:t>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l’insegnante  curricolare</w:t>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l’insegnante di sostegno (se previsto in classe)</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Corso di italiano L2 in orario scolastico/extra-scolastico</w:t>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intervento mediatore linguistico</w:t>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□recupero disciplinare</w:t>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□altro (indicare)……………………………………………….</w:t>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rPr>
      </w:pPr>
      <w:r w:rsidDel="00000000" w:rsidR="00000000" w:rsidRPr="00000000">
        <w:rPr>
          <w:b w:val="1"/>
          <w:rtl w:val="0"/>
        </w:rPr>
        <w:t xml:space="preserve"> </w:t>
      </w:r>
      <w:r w:rsidDel="00000000" w:rsidR="00000000" w:rsidRPr="00000000">
        <w:rPr>
          <w:rFonts w:ascii="Times New Roman" w:cs="Times New Roman" w:eastAsia="Times New Roman" w:hAnsi="Times New Roman"/>
          <w:b w:val="1"/>
          <w:rtl w:val="0"/>
        </w:rPr>
        <w:t xml:space="preserve">2.5. STRATEGIE METODOLOGICHE E DIDATTICHE IN CLASSE PREVISTE</w:t>
      </w:r>
    </w:p>
    <w:p w:rsidR="00000000" w:rsidDel="00000000" w:rsidP="00000000" w:rsidRDefault="00000000" w:rsidRPr="00000000" w14:paraId="000001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APPROCCI E STRATEGIE</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Organizzare lezioni frontali che utilizzino contemporaneamente più linguaggi comunicativi (es. codice linguistico, iconico..)</w:t>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Utilizzare la classe come risorsa in</w:t>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 </w:t>
      </w:r>
      <w:r w:rsidDel="00000000" w:rsidR="00000000" w:rsidRPr="00000000">
        <w:rPr>
          <w:rFonts w:ascii="Times New Roman" w:cs="Times New Roman" w:eastAsia="Times New Roman" w:hAnsi="Times New Roman"/>
          <w:rtl w:val="0"/>
        </w:rPr>
        <w:t xml:space="preserve">apprendimenti e attività laboratoriale in piccoli gruppi</w:t>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attività in coppia</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attività di tutoring e aiuto tra pari</w:t>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attività di cooperative learning</w:t>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Introdurre l’attività didattica in modo operativo</w:t>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Contestualizzare l’attività didattica</w:t>
      </w: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Semplificare il linguaggio</w:t>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Fornire spiegazioni individualizzate</w:t>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Semplificare il testo</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□Fornire conoscenze per le strategie di studio parole chiave, sottolineatura, osservazione       </w:t>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delle immagini e del titolo, ecc.    </w:t>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Semplificare le consegne</w:t>
      </w:r>
    </w:p>
    <w:p w:rsidR="00000000" w:rsidDel="00000000" w:rsidP="00000000" w:rsidRDefault="00000000" w:rsidRPr="00000000" w14:paraId="000001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Rispettare i tempi di assimilazione dei contenuti disciplinari</w:t>
      </w: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Guidare alla comprensione del testo attraverso semplici domande strutturate</w:t>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Verificare la comprensione delle indicazioni ricevute per un compito (consegne)</w:t>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Concedere tempi più lunghi nell’esecuzione di alcuni compiti</w:t>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Fornire strumenti compensativi</w:t>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Attuare misure dispensative</w:t>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Altre proposte che si ritiene si adattino alla specificità dell’alunno (strategie di studio, organizzazione del lavoro, dei compiti)</w:t>
      </w:r>
    </w:p>
    <w:p w:rsidR="00000000" w:rsidDel="00000000" w:rsidP="00000000" w:rsidRDefault="00000000" w:rsidRPr="00000000" w14:paraId="00000127">
      <w:pPr>
        <w:rPr>
          <w:rFonts w:ascii="Times New Roman" w:cs="Times New Roman" w:eastAsia="Times New Roman" w:hAnsi="Times New Roman"/>
          <w:color w:val="622423"/>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6224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0"/>
          <w:szCs w:val="20"/>
          <w:u w:val="none"/>
          <w:shd w:fill="auto" w:val="clear"/>
          <w:vertAlign w:val="baseline"/>
        </w:rPr>
      </w:pPr>
      <w:bookmarkStart w:colFirst="0" w:colLast="0" w:name="_heading=h.3znysh7" w:id="3"/>
      <w:bookmarkEnd w:id="3"/>
      <w:r w:rsidDel="00000000" w:rsidR="00000000" w:rsidRPr="00000000">
        <w:rPr>
          <w:rFonts w:ascii="Calibri" w:cs="Calibri" w:eastAsia="Calibri" w:hAnsi="Calibri"/>
          <w:b w:val="0"/>
          <w:i w:val="0"/>
          <w:smallCaps w:val="1"/>
          <w:strike w:val="0"/>
          <w:color w:val="1f497d"/>
          <w:sz w:val="24"/>
          <w:szCs w:val="24"/>
          <w:u w:val="none"/>
          <w:shd w:fill="auto" w:val="clear"/>
          <w:vertAlign w:val="baseline"/>
          <w:rtl w:val="0"/>
        </w:rPr>
        <w:t xml:space="preserve">3. MISURE DISPENSATIVE E COMPENSATIVE (</w:t>
      </w:r>
      <w:r w:rsidDel="00000000" w:rsidR="00000000" w:rsidRPr="00000000">
        <w:rPr>
          <w:rFonts w:ascii="Calibri" w:cs="Calibri" w:eastAsia="Calibri" w:hAnsi="Calibri"/>
          <w:b w:val="0"/>
          <w:i w:val="0"/>
          <w:smallCaps w:val="1"/>
          <w:strike w:val="0"/>
          <w:color w:val="1f497d"/>
          <w:sz w:val="20"/>
          <w:szCs w:val="20"/>
          <w:u w:val="none"/>
          <w:shd w:fill="auto" w:val="clear"/>
          <w:vertAlign w:val="baseline"/>
          <w:rtl w:val="0"/>
        </w:rPr>
        <w:t xml:space="preserve">Legge 170/10, art. 5)</w:t>
      </w:r>
    </w:p>
    <w:p w:rsidR="00000000" w:rsidDel="00000000" w:rsidP="00000000" w:rsidRDefault="00000000" w:rsidRPr="00000000" w14:paraId="0000012A">
      <w:pPr>
        <w:rPr>
          <w:rFonts w:ascii="Verdana" w:cs="Verdana" w:eastAsia="Verdana" w:hAnsi="Verdana"/>
          <w:b w:val="1"/>
          <w:i w:val="1"/>
          <w:sz w:val="20"/>
          <w:szCs w:val="20"/>
        </w:rPr>
      </w:pPr>
      <w:r w:rsidDel="00000000" w:rsidR="00000000" w:rsidRPr="00000000">
        <w:rPr>
          <w:b w:val="1"/>
          <w:i w:val="1"/>
          <w:sz w:val="20"/>
          <w:szCs w:val="20"/>
          <w:rtl w:val="0"/>
        </w:rPr>
        <w:t xml:space="preserve">NOTA</w:t>
      </w:r>
      <w:r w:rsidDel="00000000" w:rsidR="00000000" w:rsidRPr="00000000">
        <w:rPr>
          <w:rtl w:val="0"/>
        </w:rPr>
      </w:r>
    </w:p>
    <w:p w:rsidR="00000000" w:rsidDel="00000000" w:rsidP="00000000" w:rsidRDefault="00000000" w:rsidRPr="00000000" w14:paraId="0000012B">
      <w:pPr>
        <w:rPr>
          <w:sz w:val="20"/>
          <w:szCs w:val="20"/>
        </w:rPr>
      </w:pPr>
      <w:r w:rsidDel="00000000" w:rsidR="00000000" w:rsidRPr="00000000">
        <w:rPr>
          <w:sz w:val="20"/>
          <w:szCs w:val="20"/>
          <w:rtl w:val="0"/>
        </w:rPr>
        <w:t xml:space="preserve">Es. Si riportano di seguito le misure adottate con maggior incidenza nella singole discipline. Per una più puntuale definizione, con particolare riferimento alle misure da adottarsi per singola disciplina in ragione delle peculiarità della disciplina stessa, si rimanda alle relazioni elaborate dai singoli docenti riportate in allegato al presente documento.</w:t>
      </w:r>
    </w:p>
    <w:p w:rsidR="00000000" w:rsidDel="00000000" w:rsidP="00000000" w:rsidRDefault="00000000" w:rsidRPr="00000000" w14:paraId="0000012C">
      <w:pPr>
        <w:rPr>
          <w:sz w:val="20"/>
          <w:szCs w:val="20"/>
        </w:rPr>
      </w:pPr>
      <w:r w:rsidDel="00000000" w:rsidR="00000000" w:rsidRPr="00000000">
        <w:rPr>
          <w:sz w:val="20"/>
          <w:szCs w:val="20"/>
          <w:rtl w:val="0"/>
        </w:rPr>
        <w:t xml:space="preserve">Si rimanda, altresì, a dette relazioni per la definizione degli obiettivi curriculari e delle modalità di verifica.</w:t>
      </w:r>
    </w:p>
    <w:p w:rsidR="00000000" w:rsidDel="00000000" w:rsidP="00000000" w:rsidRDefault="00000000" w:rsidRPr="00000000" w14:paraId="0000012D">
      <w:pPr>
        <w:rPr>
          <w:sz w:val="20"/>
          <w:szCs w:val="20"/>
        </w:rPr>
      </w:pPr>
      <w:r w:rsidDel="00000000" w:rsidR="00000000" w:rsidRPr="00000000">
        <w:rPr>
          <w:sz w:val="20"/>
          <w:szCs w:val="20"/>
          <w:rtl w:val="0"/>
        </w:rPr>
        <w:t xml:space="preserve">OPPURE</w:t>
      </w:r>
    </w:p>
    <w:p w:rsidR="00000000" w:rsidDel="00000000" w:rsidP="00000000" w:rsidRDefault="00000000" w:rsidRPr="00000000" w14:paraId="0000012E">
      <w:pPr>
        <w:rPr>
          <w:sz w:val="20"/>
          <w:szCs w:val="20"/>
        </w:rPr>
      </w:pPr>
      <w:r w:rsidDel="00000000" w:rsidR="00000000" w:rsidRPr="00000000">
        <w:rPr>
          <w:sz w:val="20"/>
          <w:szCs w:val="20"/>
          <w:rtl w:val="0"/>
        </w:rPr>
        <w:t xml:space="preserve">In relazione alle peculiarità delle singole discipline si rimanda alle relazioni redatte dai docenti.</w:t>
      </w:r>
    </w:p>
    <w:tbl>
      <w:tblPr>
        <w:tblStyle w:val="Table6"/>
        <w:tblW w:w="9780.0" w:type="dxa"/>
        <w:jc w:val="left"/>
        <w:tblLayout w:type="fixed"/>
        <w:tblLook w:val="0000"/>
      </w:tblPr>
      <w:tblGrid>
        <w:gridCol w:w="2447"/>
        <w:gridCol w:w="7333"/>
        <w:tblGridChange w:id="0">
          <w:tblGrid>
            <w:gridCol w:w="2447"/>
            <w:gridCol w:w="733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rPr>
                <w:i w:val="1"/>
                <w:smallCaps w:val="1"/>
                <w:sz w:val="20"/>
                <w:szCs w:val="20"/>
              </w:rPr>
            </w:pPr>
            <w:r w:rsidDel="00000000" w:rsidR="00000000" w:rsidRPr="00000000">
              <w:rPr>
                <w:i w:val="1"/>
                <w:smallCaps w:val="1"/>
                <w:sz w:val="20"/>
                <w:szCs w:val="20"/>
                <w:rtl w:val="0"/>
              </w:rPr>
              <w:t xml:space="preserve">Misure dispensative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0">
            <w:pPr>
              <w:rPr>
                <w:sz w:val="20"/>
                <w:szCs w:val="20"/>
              </w:rPr>
            </w:pPr>
            <w:r w:rsidDel="00000000" w:rsidR="00000000" w:rsidRPr="00000000">
              <w:rPr>
                <w:rtl w:val="0"/>
              </w:rPr>
              <w:t xml:space="preserve">L’alunno viene dispensato:</w:t>
            </w:r>
            <w:r w:rsidDel="00000000" w:rsidR="00000000" w:rsidRPr="00000000">
              <w:rPr>
                <w:rtl w:val="0"/>
              </w:rPr>
            </w:r>
          </w:p>
          <w:p w:rsidR="00000000" w:rsidDel="00000000" w:rsidP="00000000" w:rsidRDefault="00000000" w:rsidRPr="00000000" w14:paraId="000001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dalla presentazione contemporanea dei quattro caratteri</w:t>
            </w:r>
          </w:p>
          <w:p w:rsidR="00000000" w:rsidDel="00000000" w:rsidP="00000000" w:rsidRDefault="00000000" w:rsidRPr="00000000" w14:paraId="000001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dalla lettura ad alta voce</w:t>
            </w:r>
          </w:p>
          <w:p w:rsidR="00000000" w:rsidDel="00000000" w:rsidP="00000000" w:rsidRDefault="00000000" w:rsidRPr="00000000" w14:paraId="000001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 prendere appunti</w:t>
            </w:r>
          </w:p>
          <w:p w:rsidR="00000000" w:rsidDel="00000000" w:rsidP="00000000" w:rsidRDefault="00000000" w:rsidRPr="00000000" w14:paraId="000001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 copiare dalla lavagna</w:t>
            </w:r>
          </w:p>
          <w:p w:rsidR="00000000" w:rsidDel="00000000" w:rsidP="00000000" w:rsidRDefault="00000000" w:rsidRPr="00000000" w14:paraId="000001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dalla dettatura di testi/appunti</w:t>
            </w:r>
          </w:p>
          <w:p w:rsidR="00000000" w:rsidDel="00000000" w:rsidP="00000000" w:rsidRDefault="00000000" w:rsidRPr="00000000" w14:paraId="000001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dall’uso del vocabolario</w:t>
            </w:r>
          </w:p>
          <w:p w:rsidR="00000000" w:rsidDel="00000000" w:rsidP="00000000" w:rsidRDefault="00000000" w:rsidRPr="00000000" w14:paraId="000001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dallo studio mnemonico delle tabelline, formule di calcolo etc</w:t>
            </w:r>
          </w:p>
          <w:p w:rsidR="00000000" w:rsidDel="00000000" w:rsidP="00000000" w:rsidRDefault="00000000" w:rsidRPr="00000000" w14:paraId="000001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dai tempi standard</w:t>
            </w:r>
          </w:p>
          <w:p w:rsidR="00000000" w:rsidDel="00000000" w:rsidP="00000000" w:rsidRDefault="00000000" w:rsidRPr="00000000" w14:paraId="000001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 un eccessivo carico di compiti</w:t>
            </w:r>
          </w:p>
          <w:p w:rsidR="00000000" w:rsidDel="00000000" w:rsidP="00000000" w:rsidRDefault="00000000" w:rsidRPr="00000000" w14:paraId="0000013A">
            <w:pPr>
              <w:rPr/>
            </w:pPr>
            <w:r w:rsidDel="00000000" w:rsidR="00000000" w:rsidRPr="00000000">
              <w:rPr>
                <w:rtl w:val="0"/>
              </w:rPr>
              <w:t xml:space="preserve">altro   __________________________________________</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rPr>
                <w:i w:val="1"/>
                <w:smallCaps w:val="1"/>
                <w:sz w:val="20"/>
                <w:szCs w:val="20"/>
              </w:rPr>
            </w:pPr>
            <w:r w:rsidDel="00000000" w:rsidR="00000000" w:rsidRPr="00000000">
              <w:rPr>
                <w:i w:val="1"/>
                <w:smallCaps w:val="1"/>
                <w:sz w:val="20"/>
                <w:szCs w:val="20"/>
                <w:rtl w:val="0"/>
              </w:rPr>
              <w:t xml:space="preserve">Strumenti compensativi</w:t>
            </w:r>
          </w:p>
          <w:p w:rsidR="00000000" w:rsidDel="00000000" w:rsidP="00000000" w:rsidRDefault="00000000" w:rsidRPr="00000000" w14:paraId="000001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D">
            <w:pPr>
              <w:rPr>
                <w:sz w:val="20"/>
                <w:szCs w:val="20"/>
              </w:rPr>
            </w:pPr>
            <w:r w:rsidDel="00000000" w:rsidR="00000000" w:rsidRPr="00000000">
              <w:rPr>
                <w:rtl w:val="0"/>
              </w:rPr>
              <w:t xml:space="preserve">L’alunno usufruisce dei seguenti strumenti compensativi:</w:t>
            </w:r>
            <w:r w:rsidDel="00000000" w:rsidR="00000000" w:rsidRPr="00000000">
              <w:rPr>
                <w:rtl w:val="0"/>
              </w:rPr>
            </w:r>
          </w:p>
          <w:p w:rsidR="00000000" w:rsidDel="00000000" w:rsidP="00000000" w:rsidRDefault="00000000" w:rsidRPr="00000000" w14:paraId="000001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software per traduzioni</w:t>
            </w:r>
          </w:p>
          <w:p w:rsidR="00000000" w:rsidDel="00000000" w:rsidP="00000000" w:rsidRDefault="00000000" w:rsidRPr="00000000" w14:paraId="000001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fotocopie adattate</w:t>
            </w:r>
          </w:p>
          <w:p w:rsidR="00000000" w:rsidDel="00000000" w:rsidP="00000000" w:rsidRDefault="00000000" w:rsidRPr="00000000" w14:paraId="000001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tabelle per suoni difficili e convenzioni ortografiche</w:t>
            </w:r>
          </w:p>
          <w:p w:rsidR="00000000" w:rsidDel="00000000" w:rsidP="00000000" w:rsidRDefault="00000000" w:rsidRPr="00000000" w14:paraId="000001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sintesi e tabelle con definizione breve, esempi e guida per analisi grammaticale e sintattica</w:t>
            </w:r>
          </w:p>
          <w:p w:rsidR="00000000" w:rsidDel="00000000" w:rsidP="00000000" w:rsidRDefault="00000000" w:rsidRPr="00000000" w14:paraId="000001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 di sinonimi e contrari divise per campi semantici (per arricchimento lessicale)</w:t>
            </w:r>
          </w:p>
          <w:p w:rsidR="00000000" w:rsidDel="00000000" w:rsidP="00000000" w:rsidRDefault="00000000" w:rsidRPr="00000000" w14:paraId="000001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della tavola Pitagorica e di formulari</w:t>
            </w:r>
          </w:p>
          <w:p w:rsidR="00000000" w:rsidDel="00000000" w:rsidP="00000000" w:rsidRDefault="00000000" w:rsidRPr="00000000" w14:paraId="000001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della calcolatrice</w:t>
            </w:r>
          </w:p>
          <w:p w:rsidR="00000000" w:rsidDel="00000000" w:rsidP="00000000" w:rsidRDefault="00000000" w:rsidRPr="00000000" w14:paraId="000001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mediatori didattici (immagini, schemi, mappe…)</w:t>
            </w:r>
          </w:p>
          <w:p w:rsidR="00000000" w:rsidDel="00000000" w:rsidP="00000000" w:rsidRDefault="00000000" w:rsidRPr="00000000" w14:paraId="000001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 con videoscrittura e correttore ortografico; stampanti e scanner</w:t>
            </w:r>
          </w:p>
          <w:p w:rsidR="00000000" w:rsidDel="00000000" w:rsidP="00000000" w:rsidRDefault="00000000" w:rsidRPr="00000000" w14:paraId="000001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risorse audio (registrazioni, sintesi vocale, audiolibri, libri parlati, libri digitali)</w:t>
            </w:r>
          </w:p>
          <w:p w:rsidR="00000000" w:rsidDel="00000000" w:rsidP="00000000" w:rsidRDefault="00000000" w:rsidRPr="00000000" w14:paraId="000001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di linguaggi non verbali (foto, immagini, video, grafici, schemi, cartine, materiali autentici)</w:t>
            </w:r>
          </w:p>
          <w:p w:rsidR="00000000" w:rsidDel="00000000" w:rsidP="00000000" w:rsidRDefault="00000000" w:rsidRPr="00000000" w14:paraId="000001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mappe concettuali</w:t>
            </w:r>
          </w:p>
          <w:p w:rsidR="00000000" w:rsidDel="00000000" w:rsidP="00000000" w:rsidRDefault="00000000" w:rsidRPr="00000000" w14:paraId="000001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tabelle e formulari con esempi di applicazione</w:t>
            </w:r>
          </w:p>
          <w:p w:rsidR="00000000" w:rsidDel="00000000" w:rsidP="00000000" w:rsidRDefault="00000000" w:rsidRPr="00000000" w14:paraId="000001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 informatici</w:t>
            </w:r>
          </w:p>
          <w:p w:rsidR="00000000" w:rsidDel="00000000" w:rsidP="00000000" w:rsidRDefault="00000000" w:rsidRPr="00000000" w14:paraId="000001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w:t>
            </w:r>
          </w:p>
          <w:p w:rsidR="00000000" w:rsidDel="00000000" w:rsidP="00000000" w:rsidRDefault="00000000" w:rsidRPr="00000000" w14:paraId="000001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testi di studio alternativi</w:t>
            </w:r>
          </w:p>
          <w:p w:rsidR="00000000" w:rsidDel="00000000" w:rsidP="00000000" w:rsidRDefault="00000000" w:rsidRPr="00000000" w14:paraId="0000014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laboratorio di informatica</w:t>
            </w:r>
          </w:p>
        </w:tc>
      </w:tr>
    </w:tbl>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4"/>
          <w:szCs w:val="24"/>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4"/>
          <w:szCs w:val="24"/>
          <w:u w:val="none"/>
          <w:shd w:fill="auto" w:val="clear"/>
          <w:vertAlign w:val="baseline"/>
        </w:rPr>
      </w:pPr>
      <w:r w:rsidDel="00000000" w:rsidR="00000000" w:rsidRPr="00000000">
        <w:rPr>
          <w:rFonts w:ascii="Calibri" w:cs="Calibri" w:eastAsia="Calibri" w:hAnsi="Calibri"/>
          <w:b w:val="0"/>
          <w:i w:val="0"/>
          <w:smallCaps w:val="1"/>
          <w:strike w:val="0"/>
          <w:color w:val="1f497d"/>
          <w:sz w:val="24"/>
          <w:szCs w:val="24"/>
          <w:u w:val="none"/>
          <w:shd w:fill="auto" w:val="clear"/>
          <w:vertAlign w:val="baseline"/>
          <w:rtl w:val="0"/>
        </w:rPr>
        <w:t xml:space="preserve">4. CONTRATTO FORMATIVO</w:t>
      </w:r>
    </w:p>
    <w:p w:rsidR="00000000" w:rsidDel="00000000" w:rsidP="00000000" w:rsidRDefault="00000000" w:rsidRPr="00000000" w14:paraId="00000153">
      <w:pPr>
        <w:rPr>
          <w:i w:val="1"/>
          <w:smallCaps w:val="1"/>
          <w:color w:val="1f497d"/>
          <w:sz w:val="20"/>
          <w:szCs w:val="20"/>
        </w:rPr>
      </w:pPr>
      <w:r w:rsidDel="00000000" w:rsidR="00000000" w:rsidRPr="00000000">
        <w:rPr>
          <w:i w:val="1"/>
          <w:smallCaps w:val="1"/>
          <w:color w:val="1f497d"/>
          <w:sz w:val="20"/>
          <w:szCs w:val="20"/>
          <w:rtl w:val="0"/>
        </w:rPr>
        <w:t xml:space="preserve">Strategie metodologiche e didattiche</w:t>
      </w:r>
    </w:p>
    <w:p w:rsidR="00000000" w:rsidDel="00000000" w:rsidP="00000000" w:rsidRDefault="00000000" w:rsidRPr="00000000" w14:paraId="00000154">
      <w:pPr>
        <w:rPr/>
      </w:pPr>
      <w:r w:rsidDel="00000000" w:rsidR="00000000" w:rsidRPr="00000000">
        <w:rPr>
          <w:rtl w:val="0"/>
        </w:rPr>
        <w:t xml:space="preserve">Tutti gli insegnanti opereranno affinché l’alunno sia messo in condizione di seguire la programmazione di classe attraverso un atteggiamento di sensibile attenzione alle specifiche difficoltà, per stimolare l’autostima ed evitare frustrazioni, attraverso l’attivazione di particolari accorgimenti:</w:t>
      </w:r>
    </w:p>
    <w:p w:rsidR="00000000" w:rsidDel="00000000" w:rsidP="00000000" w:rsidRDefault="00000000" w:rsidRPr="00000000" w14:paraId="000001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creare un clima di apprendimento sereno, nel riconoscimento e nel rispetto delle singole diversità;</w:t>
      </w:r>
    </w:p>
    <w:p w:rsidR="00000000" w:rsidDel="00000000" w:rsidP="00000000" w:rsidRDefault="00000000" w:rsidRPr="00000000" w14:paraId="000001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organizzare attività in coppia o a piccolo gruppo, nell’ottica di una didattica inclusiva;</w:t>
      </w:r>
    </w:p>
    <w:p w:rsidR="00000000" w:rsidDel="00000000" w:rsidP="00000000" w:rsidRDefault="00000000" w:rsidRPr="00000000" w14:paraId="000001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adeguare ed eventualmente dilatare i tempi a disposizione per la produzione scritta;</w:t>
      </w:r>
    </w:p>
    <w:p w:rsidR="00000000" w:rsidDel="00000000" w:rsidP="00000000" w:rsidRDefault="00000000" w:rsidRPr="00000000" w14:paraId="000001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utilizzare differenti modalità comunicative e attivare più canali sensoriali nel momento delle spiegazioni;</w:t>
      </w:r>
    </w:p>
    <w:p w:rsidR="00000000" w:rsidDel="00000000" w:rsidP="00000000" w:rsidRDefault="00000000" w:rsidRPr="00000000" w14:paraId="000001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controllare che i compiti e tutte le comunicazioni alle famiglie siano trascritti correttamente;</w:t>
      </w:r>
    </w:p>
    <w:p w:rsidR="00000000" w:rsidDel="00000000" w:rsidP="00000000" w:rsidRDefault="00000000" w:rsidRPr="00000000" w14:paraId="000001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verificare sistematicamente la comprensione delle consegne orali e scritte;</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promuovere la conoscenza e l’utilizzo di tutti quei mediatori didattici che possano creare condizioni di apprendimento sereno;</w:t>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 cura che le richieste operative in termini quantitativi siano adeguate ai tempi e alle personali specificità, anche nel momento dell’assegnazione di compiti a casa;</w:t>
      </w:r>
    </w:p>
    <w:p w:rsidR="00000000" w:rsidDel="00000000" w:rsidP="00000000" w:rsidRDefault="00000000" w:rsidRPr="00000000" w14:paraId="0000015D">
      <w:pPr>
        <w:rPr>
          <w:i w:val="1"/>
          <w:smallCaps w:val="1"/>
          <w:sz w:val="20"/>
          <w:szCs w:val="20"/>
        </w:rPr>
      </w:pPr>
      <w:r w:rsidDel="00000000" w:rsidR="00000000" w:rsidRPr="00000000">
        <w:rPr>
          <w:i w:val="1"/>
          <w:smallCaps w:val="1"/>
          <w:sz w:val="20"/>
          <w:szCs w:val="20"/>
          <w:rtl w:val="0"/>
        </w:rPr>
        <w:t xml:space="preserve">Gli insegnanti guideranno e sosterranno l’alunno affinché impari:</w:t>
      </w:r>
    </w:p>
    <w:p w:rsidR="00000000" w:rsidDel="00000000" w:rsidP="00000000" w:rsidRDefault="00000000" w:rsidRPr="00000000" w14:paraId="000001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conoscere le proprie modalità di apprendimento, i processi e le strategie mentali più adeguati e funzionali per lo svolgimento dei compiti richiesti;</w:t>
      </w:r>
    </w:p>
    <w:p w:rsidR="00000000" w:rsidDel="00000000" w:rsidP="00000000" w:rsidRDefault="00000000" w:rsidRPr="00000000" w14:paraId="000001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 applicare consapevolmente comportamenti e strategie operative adeguate al proprio stile cognitivo;</w:t>
      </w:r>
    </w:p>
    <w:p w:rsidR="00000000" w:rsidDel="00000000" w:rsidP="00000000" w:rsidRDefault="00000000" w:rsidRPr="00000000" w14:paraId="000001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ricercare in modo via via più autonomo strategie per compensare le specifiche difficoltà;</w:t>
      </w:r>
    </w:p>
    <w:p w:rsidR="00000000" w:rsidDel="00000000" w:rsidP="00000000" w:rsidRDefault="00000000" w:rsidRPr="00000000" w14:paraId="000001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 accettare in modo sereno e consapevole le proprie specificità e a far emergere soprattutto gli aspetti positivi delle proprie potenzialità e della capacità di raggiungere comunque gli obiettivi prefissati.</w:t>
      </w:r>
    </w:p>
    <w:p w:rsidR="00000000" w:rsidDel="00000000" w:rsidP="00000000" w:rsidRDefault="00000000" w:rsidRPr="00000000" w14:paraId="00000162">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163">
      <w:pPr>
        <w:keepNext w:val="1"/>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4"/>
          <w:szCs w:val="24"/>
          <w:u w:val="none"/>
          <w:shd w:fill="auto" w:val="clear"/>
          <w:vertAlign w:val="baseline"/>
        </w:rPr>
      </w:pPr>
      <w:bookmarkStart w:colFirst="0" w:colLast="0" w:name="_heading=h.tyjcwt" w:id="5"/>
      <w:bookmarkEnd w:id="5"/>
      <w:r w:rsidDel="00000000" w:rsidR="00000000" w:rsidRPr="00000000">
        <w:rPr>
          <w:rFonts w:ascii="Calibri" w:cs="Calibri" w:eastAsia="Calibri" w:hAnsi="Calibri"/>
          <w:b w:val="0"/>
          <w:i w:val="0"/>
          <w:smallCaps w:val="1"/>
          <w:strike w:val="0"/>
          <w:color w:val="1f497d"/>
          <w:sz w:val="24"/>
          <w:szCs w:val="24"/>
          <w:u w:val="none"/>
          <w:shd w:fill="auto" w:val="clear"/>
          <w:vertAlign w:val="baseline"/>
          <w:rtl w:val="0"/>
        </w:rPr>
        <w:t xml:space="preserve">5. CRITERI E MODALITÀ DI VERIFICA E VALUTAZIONE </w:t>
      </w:r>
      <w:r w:rsidDel="00000000" w:rsidR="00000000" w:rsidRPr="00000000">
        <w:rPr>
          <w:rFonts w:ascii="Calibri" w:cs="Calibri" w:eastAsia="Calibri" w:hAnsi="Calibri"/>
          <w:b w:val="0"/>
          <w:i w:val="0"/>
          <w:smallCaps w:val="1"/>
          <w:strike w:val="0"/>
          <w:color w:val="1f497d"/>
          <w:sz w:val="20"/>
          <w:szCs w:val="20"/>
          <w:u w:val="none"/>
          <w:shd w:fill="auto" w:val="clear"/>
          <w:vertAlign w:val="baseline"/>
          <w:rtl w:val="0"/>
        </w:rPr>
        <w:t xml:space="preserve">(Legge 170/10 artt. 2, 5 comma 4)</w:t>
      </w:r>
      <w:r w:rsidDel="00000000" w:rsidR="00000000" w:rsidRPr="00000000">
        <w:rPr>
          <w:rtl w:val="0"/>
        </w:rPr>
      </w:r>
    </w:p>
    <w:p w:rsidR="00000000" w:rsidDel="00000000" w:rsidP="00000000" w:rsidRDefault="00000000" w:rsidRPr="00000000" w14:paraId="00000164">
      <w:pPr>
        <w:rPr>
          <w:sz w:val="20"/>
          <w:szCs w:val="20"/>
        </w:rPr>
      </w:pPr>
      <w:r w:rsidDel="00000000" w:rsidR="00000000" w:rsidRPr="00000000">
        <w:rPr>
          <w:rtl w:val="0"/>
        </w:rPr>
        <w:t xml:space="preserve">Si concordano le seguenti misure compensative e dispensative:</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Lettura delle consegne e del testo del compito scritto da parte dell’insegnante;</w:t>
      </w:r>
    </w:p>
    <w:p w:rsidR="00000000" w:rsidDel="00000000" w:rsidP="00000000" w:rsidRDefault="00000000" w:rsidRPr="00000000" w14:paraId="000001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Evitare di consegnare materiale scritto a mano prediligendo quello stampato, o digitale, o registrato;</w:t>
      </w:r>
    </w:p>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Interrogazioni programmate;</w:t>
      </w:r>
    </w:p>
    <w:p w:rsidR="00000000" w:rsidDel="00000000" w:rsidP="00000000" w:rsidRDefault="00000000" w:rsidRPr="00000000" w14:paraId="000001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Compensazione con prove orali di compiti scritti;</w:t>
      </w:r>
    </w:p>
    <w:p w:rsidR="00000000" w:rsidDel="00000000" w:rsidP="00000000" w:rsidRDefault="00000000" w:rsidRPr="00000000" w14:paraId="000001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di mediatori didattici e/o ausili informatici nelle prove sia scritte che orali;</w:t>
      </w:r>
    </w:p>
    <w:p w:rsidR="00000000" w:rsidDel="00000000" w:rsidP="00000000" w:rsidRDefault="00000000" w:rsidRPr="00000000" w14:paraId="000001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Tempi più lunghi per l’esecuzione del compito;</w:t>
      </w:r>
    </w:p>
    <w:p w:rsidR="00000000" w:rsidDel="00000000" w:rsidP="00000000" w:rsidRDefault="00000000" w:rsidRPr="00000000" w14:paraId="000001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Utilizzo di domande a risposta chiusa per la verifica dell’apprendimento (scelta multipla, vero/falso…);</w:t>
      </w:r>
    </w:p>
    <w:p w:rsidR="00000000" w:rsidDel="00000000" w:rsidP="00000000" w:rsidRDefault="00000000" w:rsidRPr="00000000" w14:paraId="000001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Valutazione incentrata sulle conoscenze e non sulle carenze;</w:t>
      </w:r>
    </w:p>
    <w:p w:rsidR="00000000" w:rsidDel="00000000" w:rsidP="00000000" w:rsidRDefault="00000000" w:rsidRPr="00000000" w14:paraId="000001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Valutazioni più attente ai contenuti che non alla forma;</w:t>
      </w:r>
    </w:p>
    <w:p w:rsidR="00000000" w:rsidDel="00000000" w:rsidP="00000000" w:rsidRDefault="00000000" w:rsidRPr="00000000" w14:paraId="000001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Stipula di un “patto” sia con l’alunno che con la famiglia, in cui ognuno si impegna per il raggiungimento dei propri obiettivi e ne è responsabile.</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valutazione per ogni singola disciplina e quella finale di ammissione alla classe successiva sarà coerente con quanto delineato nel PDP e terrà conto:</w:t>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 PDP e degli obiettivi disciplinari indicati e raggiunti</w:t>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motivazione</w:t>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dell’impegno</w:t>
      </w:r>
    </w:p>
    <w:p w:rsidR="00000000" w:rsidDel="00000000" w:rsidP="00000000" w:rsidRDefault="00000000" w:rsidRPr="00000000" w14:paraId="000001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dei progressi in italiano</w:t>
      </w:r>
    </w:p>
    <w:p w:rsidR="00000000" w:rsidDel="00000000" w:rsidP="00000000" w:rsidRDefault="00000000" w:rsidRPr="00000000" w14:paraId="000001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dei progressi nelle discipline</w:t>
      </w:r>
    </w:p>
    <w:p w:rsidR="00000000" w:rsidDel="00000000" w:rsidP="00000000" w:rsidRDefault="00000000" w:rsidRPr="00000000" w14:paraId="000001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delle potenzialità dell’alunno</w:t>
      </w:r>
    </w:p>
    <w:p w:rsidR="00000000" w:rsidDel="00000000" w:rsidP="00000000" w:rsidRDefault="00000000" w:rsidRPr="00000000" w14:paraId="000001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delle competenze acquisite</w:t>
      </w:r>
    </w:p>
    <w:p w:rsidR="00000000" w:rsidDel="00000000" w:rsidP="00000000" w:rsidRDefault="00000000" w:rsidRPr="00000000" w14:paraId="000001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previsione di sviluppo linguistico</w:t>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4"/>
          <w:szCs w:val="24"/>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0"/>
          <w:i w:val="0"/>
          <w:smallCaps w:val="1"/>
          <w:strike w:val="0"/>
          <w:color w:val="1f497d"/>
          <w:sz w:val="24"/>
          <w:szCs w:val="24"/>
          <w:u w:val="none"/>
          <w:shd w:fill="auto" w:val="clear"/>
          <w:vertAlign w:val="baseline"/>
          <w:rtl w:val="0"/>
        </w:rPr>
        <w:t xml:space="preserve">6. PATTO CON LA FAMIGLIA </w:t>
      </w:r>
      <w:r w:rsidDel="00000000" w:rsidR="00000000" w:rsidRPr="00000000">
        <w:rPr>
          <w:rFonts w:ascii="Calibri" w:cs="Calibri" w:eastAsia="Calibri" w:hAnsi="Calibri"/>
          <w:b w:val="0"/>
          <w:i w:val="0"/>
          <w:smallCaps w:val="1"/>
          <w:strike w:val="0"/>
          <w:color w:val="1f497d"/>
          <w:sz w:val="20"/>
          <w:szCs w:val="20"/>
          <w:u w:val="none"/>
          <w:shd w:fill="auto" w:val="clear"/>
          <w:vertAlign w:val="baseline"/>
          <w:rtl w:val="0"/>
        </w:rPr>
        <w:t xml:space="preserve">(Legge 170/10 art. 6)</w:t>
      </w:r>
      <w:r w:rsidDel="00000000" w:rsidR="00000000" w:rsidRPr="00000000">
        <w:rPr>
          <w:rtl w:val="0"/>
        </w:rPr>
      </w:r>
    </w:p>
    <w:p w:rsidR="00000000" w:rsidDel="00000000" w:rsidP="00000000" w:rsidRDefault="00000000" w:rsidRPr="00000000" w14:paraId="0000017B">
      <w:pPr>
        <w:rPr>
          <w:sz w:val="20"/>
          <w:szCs w:val="20"/>
        </w:rPr>
      </w:pPr>
      <w:r w:rsidDel="00000000" w:rsidR="00000000" w:rsidRPr="00000000">
        <w:rPr>
          <w:rtl w:val="0"/>
        </w:rPr>
        <w:t xml:space="preserve">Si concordano</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compiti a casa (eventuale riduzione e/o carico di lavoro equilibrato);</w:t>
      </w:r>
    </w:p>
    <w:p w:rsidR="00000000" w:rsidDel="00000000" w:rsidP="00000000" w:rsidRDefault="00000000" w:rsidRPr="00000000" w14:paraId="000001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Gli strumenti compensativi da utilizzare a casa;</w:t>
      </w:r>
    </w:p>
    <w:p w:rsidR="00000000" w:rsidDel="00000000" w:rsidP="00000000" w:rsidRDefault="00000000" w:rsidRPr="00000000" w14:paraId="000001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interrogazioni;</w:t>
      </w:r>
    </w:p>
    <w:p w:rsidR="00000000" w:rsidDel="00000000" w:rsidP="00000000" w:rsidRDefault="00000000" w:rsidRPr="00000000" w14:paraId="000001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modalità di aiuto: chi, come, per quali attività/discipline;</w:t>
      </w:r>
    </w:p>
    <w:p w:rsidR="00000000" w:rsidDel="00000000" w:rsidP="00000000" w:rsidRDefault="00000000" w:rsidRPr="00000000" w14:paraId="00000180">
      <w:pPr>
        <w:rPr/>
      </w:pPr>
      <w:r w:rsidDel="00000000" w:rsidR="00000000" w:rsidRPr="00000000">
        <w:rPr>
          <w:rtl w:val="0"/>
        </w:rPr>
        <w:t xml:space="preserve">Altro: _________eventuale_______________________</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Il presente PDP ha carattere transitorio quadrimestrale o annuale e può essere rivisto in qualsiasi momento.</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1"/>
          <w:strike w:val="0"/>
          <w:color w:val="000000"/>
          <w:sz w:val="20"/>
          <w:szCs w:val="20"/>
          <w:u w:val="none"/>
          <w:shd w:fill="auto" w:val="clear"/>
          <w:vertAlign w:val="baseline"/>
          <w:rtl w:val="0"/>
        </w:rPr>
        <w:t xml:space="preserve">IL PRESENTE PIANO DIDATTICO PERSONALIZZATO E’ STATO CONCORDATO E/O REDATTO E/o FIRMATO PER PRESA VISIONE ED ACCETTAZIONE DA:</w:t>
      </w:r>
    </w:p>
    <w:tbl>
      <w:tblPr>
        <w:tblStyle w:val="Table7"/>
        <w:tblW w:w="9850.0" w:type="dxa"/>
        <w:jc w:val="left"/>
        <w:tblLayout w:type="fixed"/>
        <w:tblLook w:val="0000"/>
      </w:tblPr>
      <w:tblGrid>
        <w:gridCol w:w="3000"/>
        <w:gridCol w:w="3046"/>
        <w:gridCol w:w="3804"/>
        <w:tblGridChange w:id="0">
          <w:tblGrid>
            <w:gridCol w:w="3000"/>
            <w:gridCol w:w="3046"/>
            <w:gridCol w:w="3804"/>
          </w:tblGrid>
        </w:tblGridChange>
      </w:tblGrid>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9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98">
            <w:pPr>
              <w:rPr/>
            </w:pPr>
            <w:r w:rsidDel="00000000" w:rsidR="00000000" w:rsidRPr="00000000">
              <w:rPr>
                <w:rtl w:val="0"/>
              </w:rPr>
              <w:t xml:space="preserve">Nome e Cognome</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99">
            <w:pPr>
              <w:rPr>
                <w:sz w:val="18"/>
                <w:szCs w:val="18"/>
              </w:rPr>
            </w:pPr>
            <w:r w:rsidDel="00000000" w:rsidR="00000000" w:rsidRPr="00000000">
              <w:rPr>
                <w:rtl w:val="0"/>
              </w:rPr>
              <w:t xml:space="preserve">Firma</w:t>
            </w:r>
            <w:r w:rsidDel="00000000" w:rsidR="00000000" w:rsidRPr="00000000">
              <w:rPr>
                <w:rtl w:val="0"/>
              </w:rPr>
            </w:r>
          </w:p>
        </w:tc>
      </w:tr>
      <w:tr>
        <w:trPr>
          <w:cantSplit w:val="0"/>
          <w:trHeight w:val="29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A">
            <w:pPr>
              <w:rPr/>
            </w:pPr>
            <w:r w:rsidDel="00000000" w:rsidR="00000000" w:rsidRPr="00000000">
              <w:rPr>
                <w:rtl w:val="0"/>
              </w:rPr>
              <w:t xml:space="preserve">Famiglia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C">
            <w:pPr>
              <w:rPr/>
            </w:pPr>
            <w:r w:rsidDel="00000000" w:rsidR="00000000" w:rsidRPr="00000000">
              <w:rPr>
                <w:rtl w:val="0"/>
              </w:rPr>
            </w:r>
          </w:p>
        </w:tc>
      </w:tr>
      <w:tr>
        <w:trPr>
          <w:cantSplit w:val="0"/>
          <w:trHeight w:val="34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F">
            <w:pPr>
              <w:rPr/>
            </w:pPr>
            <w:r w:rsidDel="00000000" w:rsidR="00000000" w:rsidRPr="00000000">
              <w:rPr>
                <w:rtl w:val="0"/>
              </w:rPr>
            </w:r>
          </w:p>
        </w:tc>
      </w:tr>
      <w:tr>
        <w:trPr>
          <w:cantSplit w:val="0"/>
          <w:trHeight w:val="1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0">
            <w:pPr>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A1">
            <w:pPr>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A2">
            <w:pPr>
              <w:rPr/>
            </w:pPr>
            <w:r w:rsidDel="00000000" w:rsidR="00000000" w:rsidRPr="00000000">
              <w:rPr>
                <w:rtl w:val="0"/>
              </w:rPr>
            </w:r>
          </w:p>
        </w:tc>
      </w:tr>
      <w:tr>
        <w:trPr>
          <w:cantSplit w:val="0"/>
          <w:trHeight w:val="52"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A3">
            <w:pPr>
              <w:rPr/>
            </w:pPr>
            <w:r w:rsidDel="00000000" w:rsidR="00000000" w:rsidRPr="00000000">
              <w:rPr>
                <w:rtl w:val="0"/>
              </w:rPr>
              <w:t xml:space="preserve">Insegnanti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5">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8">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B">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E">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1">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4">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A">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D">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0">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3">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6">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9">
            <w:pPr>
              <w:rPr/>
            </w:pPr>
            <w:r w:rsidDel="00000000" w:rsidR="00000000" w:rsidRPr="00000000">
              <w:rPr>
                <w:rtl w:val="0"/>
              </w:rPr>
            </w:r>
          </w:p>
        </w:tc>
      </w:tr>
      <w:tr>
        <w:trPr>
          <w:cantSplit w:val="0"/>
          <w:trHeight w:val="4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A">
            <w:pPr>
              <w:rPr>
                <w:rFonts w:ascii="Verdana" w:cs="Verdana" w:eastAsia="Verdana" w:hAnsi="Verdana"/>
              </w:rPr>
            </w:pPr>
            <w:r w:rsidDel="00000000" w:rsidR="00000000" w:rsidRPr="00000000">
              <w:rPr>
                <w:rtl w:val="0"/>
              </w:rPr>
              <w:t xml:space="preserve">I referenti di Istituto per i BES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C">
            <w:pPr>
              <w:rPr/>
            </w:pPr>
            <w:r w:rsidDel="00000000" w:rsidR="00000000" w:rsidRPr="00000000">
              <w:rPr>
                <w:rtl w:val="0"/>
              </w:rPr>
            </w:r>
          </w:p>
        </w:tc>
      </w:tr>
    </w:tbl>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rFonts w:ascii="Verdana" w:cs="Verdana" w:eastAsia="Verdana" w:hAnsi="Verdana"/>
          <w:b w:val="1"/>
        </w:rPr>
      </w:pPr>
      <w:r w:rsidDel="00000000" w:rsidR="00000000" w:rsidRPr="00000000">
        <w:rPr>
          <w:rtl w:val="0"/>
        </w:rPr>
        <w:t xml:space="preserve">Colleferro ____/____/________</w:t>
      </w:r>
      <w:r w:rsidDel="00000000" w:rsidR="00000000" w:rsidRPr="00000000">
        <w:rPr>
          <w:rtl w:val="0"/>
        </w:rPr>
      </w:r>
    </w:p>
    <w:sectPr>
      <w:headerReference r:id="rId17" w:type="default"/>
      <w:type w:val="nextPage"/>
      <w:pgSz w:h="16838" w:w="11906" w:orient="portrait"/>
      <w:pgMar w:bottom="1134" w:top="1417"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mic Sans MS"/>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1"/>
        <w:i w:val="1"/>
        <w:smallCaps w:val="0"/>
        <w:strike w:val="0"/>
        <w:color w:val="000000"/>
        <w:sz w:val="18"/>
        <w:szCs w:val="18"/>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0"/>
        <w:i w:val="0"/>
        <w:smallCaps w:val="1"/>
        <w:strike w:val="0"/>
        <w:color w:val="000000"/>
        <w:sz w:val="18"/>
        <w:szCs w:val="18"/>
        <w:u w:val="none"/>
        <w:shd w:fill="auto" w:val="clear"/>
        <w:vertAlign w:val="baseline"/>
        <w:rtl w:val="0"/>
      </w:rPr>
      <w:t xml:space="preserve">ITIS – LSA   “Stanislao Cannizzaro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di Colleferro (Roma)</w:t>
      <w:tab/>
      <w:br w:type="textWrapping"/>
      <w:t xml:space="preserve">A.S. 202</w:t>
    </w:r>
    <w:r w:rsidDel="00000000" w:rsidR="00000000" w:rsidRPr="00000000">
      <w:rPr>
        <w:sz w:val="18"/>
        <w:szCs w:val="18"/>
        <w:rtl w:val="0"/>
      </w:rPr>
      <w:t xml:space="preserve">5</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w:t>
    </w:r>
    <w:r w:rsidDel="00000000" w:rsidR="00000000" w:rsidRPr="00000000">
      <w:rPr>
        <w:sz w:val="18"/>
        <w:szCs w:val="18"/>
        <w:rtl w:val="0"/>
      </w:rPr>
      <w:t xml:space="preserve">6</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PDP dell’alunno _________________________ Classe __/______ </w:t>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di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bottom w:color="943634" w:space="1" w:sz="12" w:val="single"/>
      </w:pBdr>
      <w:spacing w:before="400" w:lineRule="auto"/>
      <w:jc w:val="center"/>
    </w:pPr>
    <w:rPr>
      <w:smallCaps w:val="1"/>
      <w:color w:val="632423"/>
      <w:sz w:val="28"/>
      <w:szCs w:val="28"/>
    </w:rPr>
  </w:style>
  <w:style w:type="paragraph" w:styleId="Heading2">
    <w:name w:val="heading 2"/>
    <w:basedOn w:val="Normal"/>
    <w:next w:val="Normal"/>
    <w:pPr>
      <w:pBdr>
        <w:bottom w:color="622423" w:space="1" w:sz="4" w:val="single"/>
      </w:pBdr>
      <w:spacing w:before="400" w:lineRule="auto"/>
      <w:jc w:val="center"/>
    </w:pPr>
    <w:rPr>
      <w:smallCaps w:val="1"/>
      <w:color w:val="632423"/>
      <w:sz w:val="24"/>
      <w:szCs w:val="24"/>
    </w:rPr>
  </w:style>
  <w:style w:type="paragraph" w:styleId="Heading3">
    <w:name w:val="heading 3"/>
    <w:basedOn w:val="Normal"/>
    <w:next w:val="Normal"/>
    <w:pPr>
      <w:pBdr>
        <w:top w:color="622423" w:space="1" w:sz="4" w:val="dotted"/>
        <w:bottom w:color="622423" w:space="1" w:sz="4" w:val="dotted"/>
      </w:pBdr>
      <w:spacing w:before="300" w:lineRule="auto"/>
      <w:jc w:val="center"/>
    </w:pPr>
    <w:rPr>
      <w:smallCaps w:val="1"/>
      <w:color w:val="622423"/>
      <w:sz w:val="24"/>
      <w:szCs w:val="24"/>
    </w:rPr>
  </w:style>
  <w:style w:type="paragraph" w:styleId="Heading4">
    <w:name w:val="heading 4"/>
    <w:basedOn w:val="Normal"/>
    <w:next w:val="Normal"/>
    <w:pPr>
      <w:pBdr>
        <w:bottom w:color="943634" w:space="1" w:sz="4" w:val="dotted"/>
      </w:pBdr>
      <w:spacing w:after="120" w:lineRule="auto"/>
      <w:jc w:val="center"/>
    </w:pPr>
    <w:rPr>
      <w:smallCaps w:val="1"/>
      <w:color w:val="622423"/>
    </w:rPr>
  </w:style>
  <w:style w:type="paragraph" w:styleId="Heading5">
    <w:name w:val="heading 5"/>
    <w:basedOn w:val="Normal"/>
    <w:next w:val="Normal"/>
    <w:pPr>
      <w:spacing w:after="120" w:before="320" w:lineRule="auto"/>
      <w:jc w:val="center"/>
    </w:pPr>
    <w:rPr>
      <w:smallCaps w:val="1"/>
      <w:color w:val="622423"/>
    </w:rPr>
  </w:style>
  <w:style w:type="paragraph" w:styleId="Heading6">
    <w:name w:val="heading 6"/>
    <w:basedOn w:val="Normal"/>
    <w:next w:val="Normal"/>
    <w:pPr>
      <w:spacing w:after="120" w:lineRule="auto"/>
      <w:jc w:val="center"/>
    </w:pPr>
    <w:rPr>
      <w:smallCaps w:val="1"/>
      <w:color w:val="943634"/>
    </w:rPr>
  </w:style>
  <w:style w:type="paragraph" w:styleId="Title">
    <w:name w:val="Title"/>
    <w:basedOn w:val="Normal"/>
    <w:next w:val="Normal"/>
    <w:pPr>
      <w:pBdr>
        <w:top w:color="632423" w:space="1" w:sz="4" w:val="dotted"/>
        <w:bottom w:color="632423" w:space="6" w:sz="4" w:val="dotted"/>
      </w:pBdr>
      <w:spacing w:after="300" w:before="500" w:lineRule="auto"/>
      <w:jc w:val="center"/>
    </w:pPr>
    <w:rPr>
      <w:smallCaps w:val="1"/>
      <w:color w:val="632423"/>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pBdr>
        <w:bottom w:color="943634" w:space="1" w:sz="12" w:val="single"/>
      </w:pBdr>
      <w:spacing w:before="400" w:lineRule="auto"/>
      <w:jc w:val="center"/>
    </w:pPr>
    <w:rPr>
      <w:smallCaps w:val="1"/>
      <w:color w:val="632423"/>
      <w:sz w:val="28"/>
      <w:szCs w:val="28"/>
    </w:rPr>
  </w:style>
  <w:style w:type="paragraph" w:styleId="Heading2">
    <w:name w:val="heading 2"/>
    <w:basedOn w:val="Normal"/>
    <w:next w:val="Normal"/>
    <w:pPr>
      <w:pBdr>
        <w:bottom w:color="622423" w:space="1" w:sz="4" w:val="single"/>
      </w:pBdr>
      <w:spacing w:before="400" w:lineRule="auto"/>
      <w:jc w:val="center"/>
    </w:pPr>
    <w:rPr>
      <w:smallCaps w:val="1"/>
      <w:color w:val="632423"/>
      <w:sz w:val="24"/>
      <w:szCs w:val="24"/>
    </w:rPr>
  </w:style>
  <w:style w:type="paragraph" w:styleId="Heading3">
    <w:name w:val="heading 3"/>
    <w:basedOn w:val="Normal"/>
    <w:next w:val="Normal"/>
    <w:pPr>
      <w:pBdr>
        <w:top w:color="622423" w:space="1" w:sz="4" w:val="dotted"/>
        <w:bottom w:color="622423" w:space="1" w:sz="4" w:val="dotted"/>
      </w:pBdr>
      <w:spacing w:before="300" w:lineRule="auto"/>
      <w:jc w:val="center"/>
    </w:pPr>
    <w:rPr>
      <w:smallCaps w:val="1"/>
      <w:color w:val="622423"/>
      <w:sz w:val="24"/>
      <w:szCs w:val="24"/>
    </w:rPr>
  </w:style>
  <w:style w:type="paragraph" w:styleId="Heading4">
    <w:name w:val="heading 4"/>
    <w:basedOn w:val="Normal"/>
    <w:next w:val="Normal"/>
    <w:pPr>
      <w:pBdr>
        <w:bottom w:color="943634" w:space="1" w:sz="4" w:val="dotted"/>
      </w:pBdr>
      <w:spacing w:after="120" w:lineRule="auto"/>
      <w:jc w:val="center"/>
    </w:pPr>
    <w:rPr>
      <w:smallCaps w:val="1"/>
      <w:color w:val="622423"/>
    </w:rPr>
  </w:style>
  <w:style w:type="paragraph" w:styleId="Heading5">
    <w:name w:val="heading 5"/>
    <w:basedOn w:val="Normal"/>
    <w:next w:val="Normal"/>
    <w:pPr>
      <w:spacing w:after="120" w:before="320" w:lineRule="auto"/>
      <w:jc w:val="center"/>
    </w:pPr>
    <w:rPr>
      <w:smallCaps w:val="1"/>
      <w:color w:val="622423"/>
    </w:rPr>
  </w:style>
  <w:style w:type="paragraph" w:styleId="Heading6">
    <w:name w:val="heading 6"/>
    <w:basedOn w:val="Normal"/>
    <w:next w:val="Normal"/>
    <w:pPr>
      <w:spacing w:after="120" w:lineRule="auto"/>
      <w:jc w:val="center"/>
    </w:pPr>
    <w:rPr>
      <w:smallCaps w:val="1"/>
      <w:color w:val="943634"/>
    </w:rPr>
  </w:style>
  <w:style w:type="paragraph" w:styleId="Title">
    <w:name w:val="Title"/>
    <w:basedOn w:val="Normal"/>
    <w:next w:val="Normal"/>
    <w:pPr>
      <w:pBdr>
        <w:top w:color="632423" w:space="1" w:sz="4" w:val="dotted"/>
        <w:bottom w:color="632423" w:space="6" w:sz="4" w:val="dotted"/>
      </w:pBdr>
      <w:spacing w:after="300" w:before="500" w:lineRule="auto"/>
      <w:jc w:val="center"/>
    </w:pPr>
    <w:rPr>
      <w:smallCaps w:val="1"/>
      <w:color w:val="632423"/>
      <w:sz w:val="44"/>
      <w:szCs w:val="44"/>
    </w:rPr>
  </w:style>
  <w:style w:type="paragraph" w:styleId="Normale" w:default="1">
    <w:name w:val="Normal"/>
    <w:qFormat w:val="1"/>
    <w:rsid w:val="00891E33"/>
    <w:pPr>
      <w:spacing w:after="40"/>
    </w:pPr>
    <w:rPr>
      <w:rFonts w:asciiTheme="minorHAnsi" w:hAnsiTheme="minorHAnsi"/>
      <w:sz w:val="22"/>
      <w:szCs w:val="22"/>
      <w:lang w:bidi="en-US" w:eastAsia="en-US" w:val="en-US"/>
    </w:rPr>
  </w:style>
  <w:style w:type="paragraph" w:styleId="Titolo1">
    <w:name w:val="heading 1"/>
    <w:basedOn w:val="Normale"/>
    <w:next w:val="Normale"/>
    <w:link w:val="Titolo1Carattere"/>
    <w:uiPriority w:val="9"/>
    <w:qFormat w:val="1"/>
    <w:rsid w:val="00466E13"/>
    <w:pPr>
      <w:pBdr>
        <w:bottom w:color="943634" w:space="1" w:sz="12" w:val="thinThickSmallGap"/>
      </w:pBdr>
      <w:spacing w:before="400"/>
      <w:jc w:val="center"/>
      <w:outlineLvl w:val="0"/>
    </w:pPr>
    <w:rPr>
      <w:caps w:val="1"/>
      <w:color w:val="632423"/>
      <w:spacing w:val="20"/>
      <w:sz w:val="28"/>
      <w:szCs w:val="28"/>
    </w:rPr>
  </w:style>
  <w:style w:type="paragraph" w:styleId="Titolo2">
    <w:name w:val="heading 2"/>
    <w:basedOn w:val="Normale"/>
    <w:next w:val="Normale"/>
    <w:link w:val="Titolo2Carattere"/>
    <w:uiPriority w:val="9"/>
    <w:unhideWhenUsed w:val="1"/>
    <w:qFormat w:val="1"/>
    <w:rsid w:val="00466E13"/>
    <w:pPr>
      <w:pBdr>
        <w:bottom w:color="622423" w:space="1" w:sz="4" w:val="single"/>
      </w:pBdr>
      <w:spacing w:before="400"/>
      <w:jc w:val="center"/>
      <w:outlineLvl w:val="1"/>
    </w:pPr>
    <w:rPr>
      <w:caps w:val="1"/>
      <w:color w:val="632423"/>
      <w:spacing w:val="15"/>
      <w:sz w:val="24"/>
      <w:szCs w:val="24"/>
    </w:rPr>
  </w:style>
  <w:style w:type="paragraph" w:styleId="Titolo3">
    <w:name w:val="heading 3"/>
    <w:basedOn w:val="Normale"/>
    <w:next w:val="Normale"/>
    <w:link w:val="Titolo3Carattere"/>
    <w:uiPriority w:val="9"/>
    <w:unhideWhenUsed w:val="1"/>
    <w:qFormat w:val="1"/>
    <w:rsid w:val="00466E13"/>
    <w:pPr>
      <w:pBdr>
        <w:top w:color="622423" w:space="1" w:sz="4" w:val="dotted"/>
        <w:bottom w:color="622423" w:space="1" w:sz="4" w:val="dotted"/>
      </w:pBdr>
      <w:spacing w:before="300"/>
      <w:jc w:val="center"/>
      <w:outlineLvl w:val="2"/>
    </w:pPr>
    <w:rPr>
      <w:caps w:val="1"/>
      <w:color w:val="622423"/>
      <w:sz w:val="24"/>
      <w:szCs w:val="24"/>
    </w:rPr>
  </w:style>
  <w:style w:type="paragraph" w:styleId="Titolo4">
    <w:name w:val="heading 4"/>
    <w:basedOn w:val="Normale"/>
    <w:next w:val="Normale"/>
    <w:link w:val="Titolo4Carattere"/>
    <w:uiPriority w:val="9"/>
    <w:unhideWhenUsed w:val="1"/>
    <w:qFormat w:val="1"/>
    <w:rsid w:val="00466E13"/>
    <w:pPr>
      <w:pBdr>
        <w:bottom w:color="943634" w:space="1" w:sz="4" w:val="dotted"/>
      </w:pBdr>
      <w:spacing w:after="120"/>
      <w:jc w:val="center"/>
      <w:outlineLvl w:val="3"/>
    </w:pPr>
    <w:rPr>
      <w:caps w:val="1"/>
      <w:color w:val="622423"/>
      <w:spacing w:val="10"/>
    </w:rPr>
  </w:style>
  <w:style w:type="paragraph" w:styleId="Titolo5">
    <w:name w:val="heading 5"/>
    <w:basedOn w:val="Normale"/>
    <w:next w:val="Normale"/>
    <w:link w:val="Titolo5Carattere"/>
    <w:uiPriority w:val="9"/>
    <w:unhideWhenUsed w:val="1"/>
    <w:qFormat w:val="1"/>
    <w:rsid w:val="00466E13"/>
    <w:pPr>
      <w:spacing w:after="120" w:before="320"/>
      <w:jc w:val="center"/>
      <w:outlineLvl w:val="4"/>
    </w:pPr>
    <w:rPr>
      <w:caps w:val="1"/>
      <w:color w:val="622423"/>
      <w:spacing w:val="10"/>
    </w:rPr>
  </w:style>
  <w:style w:type="paragraph" w:styleId="Titolo6">
    <w:name w:val="heading 6"/>
    <w:basedOn w:val="Normale"/>
    <w:next w:val="Normale"/>
    <w:link w:val="Titolo6Carattere"/>
    <w:uiPriority w:val="9"/>
    <w:unhideWhenUsed w:val="1"/>
    <w:qFormat w:val="1"/>
    <w:rsid w:val="00466E13"/>
    <w:pPr>
      <w:spacing w:after="120"/>
      <w:jc w:val="center"/>
      <w:outlineLvl w:val="5"/>
    </w:pPr>
    <w:rPr>
      <w:caps w:val="1"/>
      <w:color w:val="943634"/>
      <w:spacing w:val="10"/>
    </w:rPr>
  </w:style>
  <w:style w:type="paragraph" w:styleId="Titolo7">
    <w:name w:val="heading 7"/>
    <w:basedOn w:val="Normale"/>
    <w:next w:val="Normale"/>
    <w:link w:val="Titolo7Carattere"/>
    <w:uiPriority w:val="9"/>
    <w:semiHidden w:val="1"/>
    <w:unhideWhenUsed w:val="1"/>
    <w:qFormat w:val="1"/>
    <w:rsid w:val="00466E13"/>
    <w:pPr>
      <w:spacing w:after="120"/>
      <w:jc w:val="center"/>
      <w:outlineLvl w:val="6"/>
    </w:pPr>
    <w:rPr>
      <w:i w:val="1"/>
      <w:iCs w:val="1"/>
      <w:caps w:val="1"/>
      <w:color w:val="943634"/>
      <w:spacing w:val="10"/>
    </w:rPr>
  </w:style>
  <w:style w:type="paragraph" w:styleId="Titolo8">
    <w:name w:val="heading 8"/>
    <w:basedOn w:val="Normale"/>
    <w:next w:val="Normale"/>
    <w:link w:val="Titolo8Carattere"/>
    <w:uiPriority w:val="9"/>
    <w:semiHidden w:val="1"/>
    <w:unhideWhenUsed w:val="1"/>
    <w:qFormat w:val="1"/>
    <w:rsid w:val="00466E13"/>
    <w:pPr>
      <w:spacing w:after="120"/>
      <w:jc w:val="center"/>
      <w:outlineLvl w:val="7"/>
    </w:pPr>
    <w:rPr>
      <w:caps w:val="1"/>
      <w:spacing w:val="10"/>
      <w:sz w:val="20"/>
      <w:szCs w:val="20"/>
    </w:rPr>
  </w:style>
  <w:style w:type="paragraph" w:styleId="Titolo9">
    <w:name w:val="heading 9"/>
    <w:basedOn w:val="Normale"/>
    <w:next w:val="Normale"/>
    <w:link w:val="Titolo9Carattere"/>
    <w:uiPriority w:val="9"/>
    <w:semiHidden w:val="1"/>
    <w:unhideWhenUsed w:val="1"/>
    <w:qFormat w:val="1"/>
    <w:rsid w:val="00466E13"/>
    <w:pPr>
      <w:spacing w:after="120"/>
      <w:jc w:val="center"/>
      <w:outlineLvl w:val="8"/>
    </w:pPr>
    <w:rPr>
      <w:i w:val="1"/>
      <w:iCs w:val="1"/>
      <w:caps w:val="1"/>
      <w:spacing w:val="10"/>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466E13"/>
    <w:rPr>
      <w:rFonts w:cs="Times New Roman" w:eastAsia="Times New Roman"/>
      <w:caps w:val="1"/>
      <w:color w:val="632423"/>
      <w:spacing w:val="20"/>
      <w:sz w:val="28"/>
      <w:szCs w:val="28"/>
    </w:rPr>
  </w:style>
  <w:style w:type="character" w:styleId="Titolo2Carattere" w:customStyle="1">
    <w:name w:val="Titolo 2 Carattere"/>
    <w:basedOn w:val="Carpredefinitoparagrafo"/>
    <w:link w:val="Titolo2"/>
    <w:uiPriority w:val="9"/>
    <w:rsid w:val="00466E13"/>
    <w:rPr>
      <w:caps w:val="1"/>
      <w:color w:val="632423"/>
      <w:spacing w:val="15"/>
      <w:sz w:val="24"/>
      <w:szCs w:val="24"/>
    </w:rPr>
  </w:style>
  <w:style w:type="character" w:styleId="Titolo3Carattere" w:customStyle="1">
    <w:name w:val="Titolo 3 Carattere"/>
    <w:basedOn w:val="Carpredefinitoparagrafo"/>
    <w:link w:val="Titolo3"/>
    <w:uiPriority w:val="9"/>
    <w:rsid w:val="00466E13"/>
    <w:rPr>
      <w:rFonts w:cs="Times New Roman" w:eastAsia="Times New Roman"/>
      <w:caps w:val="1"/>
      <w:color w:val="622423"/>
      <w:sz w:val="24"/>
      <w:szCs w:val="24"/>
    </w:rPr>
  </w:style>
  <w:style w:type="character" w:styleId="Titolo4Carattere" w:customStyle="1">
    <w:name w:val="Titolo 4 Carattere"/>
    <w:basedOn w:val="Carpredefinitoparagrafo"/>
    <w:link w:val="Titolo4"/>
    <w:uiPriority w:val="9"/>
    <w:rsid w:val="00466E13"/>
    <w:rPr>
      <w:rFonts w:cs="Times New Roman" w:eastAsia="Times New Roman"/>
      <w:caps w:val="1"/>
      <w:color w:val="622423"/>
      <w:spacing w:val="10"/>
    </w:rPr>
  </w:style>
  <w:style w:type="character" w:styleId="Titolo5Carattere" w:customStyle="1">
    <w:name w:val="Titolo 5 Carattere"/>
    <w:basedOn w:val="Carpredefinitoparagrafo"/>
    <w:link w:val="Titolo5"/>
    <w:uiPriority w:val="9"/>
    <w:rsid w:val="00466E13"/>
    <w:rPr>
      <w:rFonts w:cs="Times New Roman" w:eastAsia="Times New Roman"/>
      <w:caps w:val="1"/>
      <w:color w:val="622423"/>
      <w:spacing w:val="10"/>
    </w:rPr>
  </w:style>
  <w:style w:type="character" w:styleId="Titolo6Carattere" w:customStyle="1">
    <w:name w:val="Titolo 6 Carattere"/>
    <w:basedOn w:val="Carpredefinitoparagrafo"/>
    <w:link w:val="Titolo6"/>
    <w:uiPriority w:val="9"/>
    <w:rsid w:val="00466E13"/>
    <w:rPr>
      <w:rFonts w:cs="Times New Roman" w:eastAsia="Times New Roman"/>
      <w:caps w:val="1"/>
      <w:color w:val="943634"/>
      <w:spacing w:val="10"/>
    </w:rPr>
  </w:style>
  <w:style w:type="character" w:styleId="Titolo7Carattere" w:customStyle="1">
    <w:name w:val="Titolo 7 Carattere"/>
    <w:basedOn w:val="Carpredefinitoparagrafo"/>
    <w:link w:val="Titolo7"/>
    <w:uiPriority w:val="9"/>
    <w:semiHidden w:val="1"/>
    <w:rsid w:val="00466E13"/>
    <w:rPr>
      <w:rFonts w:cs="Times New Roman" w:eastAsia="Times New Roman"/>
      <w:i w:val="1"/>
      <w:iCs w:val="1"/>
      <w:caps w:val="1"/>
      <w:color w:val="943634"/>
      <w:spacing w:val="10"/>
    </w:rPr>
  </w:style>
  <w:style w:type="character" w:styleId="Titolo8Carattere" w:customStyle="1">
    <w:name w:val="Titolo 8 Carattere"/>
    <w:basedOn w:val="Carpredefinitoparagrafo"/>
    <w:link w:val="Titolo8"/>
    <w:uiPriority w:val="9"/>
    <w:semiHidden w:val="1"/>
    <w:rsid w:val="00466E13"/>
    <w:rPr>
      <w:rFonts w:cs="Times New Roman" w:eastAsia="Times New Roman"/>
      <w:caps w:val="1"/>
      <w:spacing w:val="10"/>
      <w:sz w:val="20"/>
      <w:szCs w:val="20"/>
    </w:rPr>
  </w:style>
  <w:style w:type="character" w:styleId="Titolo9Carattere" w:customStyle="1">
    <w:name w:val="Titolo 9 Carattere"/>
    <w:basedOn w:val="Carpredefinitoparagrafo"/>
    <w:link w:val="Titolo9"/>
    <w:uiPriority w:val="9"/>
    <w:semiHidden w:val="1"/>
    <w:rsid w:val="00466E13"/>
    <w:rPr>
      <w:rFonts w:cs="Times New Roman" w:eastAsia="Times New Roman"/>
      <w:i w:val="1"/>
      <w:iCs w:val="1"/>
      <w:caps w:val="1"/>
      <w:spacing w:val="10"/>
      <w:sz w:val="20"/>
      <w:szCs w:val="20"/>
    </w:rPr>
  </w:style>
  <w:style w:type="paragraph" w:styleId="Didascalia">
    <w:name w:val="caption"/>
    <w:basedOn w:val="Normale"/>
    <w:next w:val="Normale"/>
    <w:uiPriority w:val="35"/>
    <w:semiHidden w:val="1"/>
    <w:unhideWhenUsed w:val="1"/>
    <w:qFormat w:val="1"/>
    <w:rsid w:val="00466E13"/>
    <w:rPr>
      <w:caps w:val="1"/>
      <w:spacing w:val="10"/>
      <w:sz w:val="18"/>
      <w:szCs w:val="18"/>
    </w:rPr>
  </w:style>
  <w:style w:type="paragraph" w:styleId="Titolo">
    <w:name w:val="Title"/>
    <w:basedOn w:val="Normale"/>
    <w:next w:val="Normale"/>
    <w:link w:val="TitoloCarattere"/>
    <w:uiPriority w:val="10"/>
    <w:qFormat w:val="1"/>
    <w:rsid w:val="00466E13"/>
    <w:pPr>
      <w:pBdr>
        <w:top w:color="632423" w:space="1" w:sz="2" w:val="dotted"/>
        <w:bottom w:color="632423" w:space="6" w:sz="2" w:val="dotted"/>
      </w:pBdr>
      <w:spacing w:after="300" w:before="500"/>
      <w:jc w:val="center"/>
    </w:pPr>
    <w:rPr>
      <w:caps w:val="1"/>
      <w:color w:val="632423"/>
      <w:spacing w:val="50"/>
      <w:sz w:val="44"/>
      <w:szCs w:val="44"/>
    </w:rPr>
  </w:style>
  <w:style w:type="character" w:styleId="TitoloCarattere" w:customStyle="1">
    <w:name w:val="Titolo Carattere"/>
    <w:basedOn w:val="Carpredefinitoparagrafo"/>
    <w:link w:val="Titolo"/>
    <w:uiPriority w:val="10"/>
    <w:rsid w:val="00466E13"/>
    <w:rPr>
      <w:rFonts w:cs="Times New Roman" w:eastAsia="Times New Roman"/>
      <w:caps w:val="1"/>
      <w:color w:val="632423"/>
      <w:spacing w:val="50"/>
      <w:sz w:val="44"/>
      <w:szCs w:val="44"/>
    </w:rPr>
  </w:style>
  <w:style w:type="paragraph" w:styleId="Sottotitolo">
    <w:name w:val="Subtitle"/>
    <w:basedOn w:val="Normale"/>
    <w:next w:val="Normale"/>
    <w:link w:val="SottotitoloCarattere"/>
    <w:uiPriority w:val="11"/>
    <w:qFormat w:val="1"/>
    <w:rsid w:val="00466E13"/>
    <w:pPr>
      <w:spacing w:after="560"/>
      <w:jc w:val="center"/>
    </w:pPr>
    <w:rPr>
      <w:caps w:val="1"/>
      <w:spacing w:val="20"/>
      <w:sz w:val="18"/>
      <w:szCs w:val="18"/>
    </w:rPr>
  </w:style>
  <w:style w:type="character" w:styleId="SottotitoloCarattere" w:customStyle="1">
    <w:name w:val="Sottotitolo Carattere"/>
    <w:basedOn w:val="Carpredefinitoparagrafo"/>
    <w:link w:val="Sottotitolo"/>
    <w:uiPriority w:val="11"/>
    <w:rsid w:val="00466E13"/>
    <w:rPr>
      <w:rFonts w:cs="Times New Roman" w:eastAsia="Times New Roman"/>
      <w:caps w:val="1"/>
      <w:spacing w:val="20"/>
      <w:sz w:val="18"/>
      <w:szCs w:val="18"/>
    </w:rPr>
  </w:style>
  <w:style w:type="character" w:styleId="Enfasigrassetto">
    <w:name w:val="Strong"/>
    <w:uiPriority w:val="22"/>
    <w:qFormat w:val="1"/>
    <w:rsid w:val="00466E13"/>
    <w:rPr>
      <w:b w:val="1"/>
      <w:bCs w:val="1"/>
      <w:color w:val="943634"/>
      <w:spacing w:val="5"/>
    </w:rPr>
  </w:style>
  <w:style w:type="character" w:styleId="Enfasicorsivo">
    <w:name w:val="Emphasis"/>
    <w:uiPriority w:val="20"/>
    <w:qFormat w:val="1"/>
    <w:rsid w:val="00466E13"/>
    <w:rPr>
      <w:caps w:val="1"/>
      <w:spacing w:val="5"/>
      <w:sz w:val="20"/>
      <w:szCs w:val="20"/>
    </w:rPr>
  </w:style>
  <w:style w:type="paragraph" w:styleId="Nessunaspaziatura">
    <w:name w:val="No Spacing"/>
    <w:basedOn w:val="Normale"/>
    <w:link w:val="NessunaspaziaturaCarattere"/>
    <w:uiPriority w:val="1"/>
    <w:qFormat w:val="1"/>
    <w:rsid w:val="00466E13"/>
    <w:pPr>
      <w:spacing w:after="0"/>
    </w:pPr>
  </w:style>
  <w:style w:type="character" w:styleId="NessunaspaziaturaCarattere" w:customStyle="1">
    <w:name w:val="Nessuna spaziatura Carattere"/>
    <w:basedOn w:val="Carpredefinitoparagrafo"/>
    <w:link w:val="Nessunaspaziatura"/>
    <w:uiPriority w:val="1"/>
    <w:rsid w:val="00466E13"/>
  </w:style>
  <w:style w:type="paragraph" w:styleId="Paragrafoelenco">
    <w:name w:val="List Paragraph"/>
    <w:basedOn w:val="Normale"/>
    <w:uiPriority w:val="34"/>
    <w:qFormat w:val="1"/>
    <w:rsid w:val="00466E13"/>
    <w:pPr>
      <w:ind w:left="720"/>
      <w:contextualSpacing w:val="1"/>
    </w:pPr>
  </w:style>
  <w:style w:type="paragraph" w:styleId="Citazione">
    <w:name w:val="Quote"/>
    <w:basedOn w:val="Normale"/>
    <w:next w:val="Normale"/>
    <w:link w:val="CitazioneCarattere"/>
    <w:uiPriority w:val="29"/>
    <w:qFormat w:val="1"/>
    <w:rsid w:val="00466E13"/>
    <w:rPr>
      <w:i w:val="1"/>
      <w:iCs w:val="1"/>
    </w:rPr>
  </w:style>
  <w:style w:type="character" w:styleId="CitazioneCarattere" w:customStyle="1">
    <w:name w:val="Citazione Carattere"/>
    <w:basedOn w:val="Carpredefinitoparagrafo"/>
    <w:link w:val="Citazione"/>
    <w:uiPriority w:val="29"/>
    <w:rsid w:val="00466E13"/>
    <w:rPr>
      <w:rFonts w:cs="Times New Roman" w:eastAsia="Times New Roman"/>
      <w:i w:val="1"/>
      <w:iCs w:val="1"/>
    </w:rPr>
  </w:style>
  <w:style w:type="paragraph" w:styleId="Citazioneintensa">
    <w:name w:val="Intense Quote"/>
    <w:basedOn w:val="Normale"/>
    <w:next w:val="Normale"/>
    <w:link w:val="CitazioneintensaCarattere"/>
    <w:uiPriority w:val="30"/>
    <w:qFormat w:val="1"/>
    <w:rsid w:val="00466E13"/>
    <w:pPr>
      <w:pBdr>
        <w:top w:color="632423" w:space="10" w:sz="2" w:val="dotted"/>
        <w:bottom w:color="632423" w:space="4" w:sz="2" w:val="dotted"/>
      </w:pBdr>
      <w:spacing w:before="160" w:line="300" w:lineRule="auto"/>
      <w:ind w:left="1440" w:right="1440"/>
    </w:pPr>
    <w:rPr>
      <w:caps w:val="1"/>
      <w:color w:val="622423"/>
      <w:spacing w:val="5"/>
      <w:sz w:val="20"/>
      <w:szCs w:val="20"/>
    </w:rPr>
  </w:style>
  <w:style w:type="character" w:styleId="CitazioneintensaCarattere" w:customStyle="1">
    <w:name w:val="Citazione intensa Carattere"/>
    <w:basedOn w:val="Carpredefinitoparagrafo"/>
    <w:link w:val="Citazioneintensa"/>
    <w:uiPriority w:val="30"/>
    <w:rsid w:val="00466E13"/>
    <w:rPr>
      <w:rFonts w:cs="Times New Roman" w:eastAsia="Times New Roman"/>
      <w:caps w:val="1"/>
      <w:color w:val="622423"/>
      <w:spacing w:val="5"/>
      <w:sz w:val="20"/>
      <w:szCs w:val="20"/>
    </w:rPr>
  </w:style>
  <w:style w:type="character" w:styleId="Enfasidelicata">
    <w:name w:val="Subtle Emphasis"/>
    <w:uiPriority w:val="19"/>
    <w:qFormat w:val="1"/>
    <w:rsid w:val="00466E13"/>
    <w:rPr>
      <w:i w:val="1"/>
      <w:iCs w:val="1"/>
    </w:rPr>
  </w:style>
  <w:style w:type="character" w:styleId="Enfasiintensa">
    <w:name w:val="Intense Emphasis"/>
    <w:uiPriority w:val="21"/>
    <w:qFormat w:val="1"/>
    <w:rsid w:val="00466E13"/>
    <w:rPr>
      <w:i w:val="1"/>
      <w:iCs w:val="1"/>
      <w:caps w:val="1"/>
      <w:spacing w:val="10"/>
      <w:sz w:val="20"/>
      <w:szCs w:val="20"/>
    </w:rPr>
  </w:style>
  <w:style w:type="character" w:styleId="Riferimentodelicato">
    <w:name w:val="Subtle Reference"/>
    <w:basedOn w:val="Carpredefinitoparagrafo"/>
    <w:uiPriority w:val="31"/>
    <w:qFormat w:val="1"/>
    <w:rsid w:val="00466E13"/>
    <w:rPr>
      <w:rFonts w:ascii="Calibri" w:cs="Times New Roman" w:eastAsia="Times New Roman" w:hAnsi="Calibri"/>
      <w:i w:val="1"/>
      <w:iCs w:val="1"/>
      <w:color w:val="622423"/>
    </w:rPr>
  </w:style>
  <w:style w:type="character" w:styleId="Riferimentointenso">
    <w:name w:val="Intense Reference"/>
    <w:uiPriority w:val="32"/>
    <w:qFormat w:val="1"/>
    <w:rsid w:val="00466E13"/>
    <w:rPr>
      <w:rFonts w:ascii="Calibri" w:cs="Times New Roman" w:eastAsia="Times New Roman" w:hAnsi="Calibri"/>
      <w:b w:val="1"/>
      <w:bCs w:val="1"/>
      <w:i w:val="1"/>
      <w:iCs w:val="1"/>
      <w:color w:val="622423"/>
    </w:rPr>
  </w:style>
  <w:style w:type="character" w:styleId="Titolodellibro">
    <w:name w:val="Book Title"/>
    <w:uiPriority w:val="33"/>
    <w:qFormat w:val="1"/>
    <w:rsid w:val="00466E13"/>
    <w:rPr>
      <w:caps w:val="1"/>
      <w:color w:val="622423"/>
      <w:spacing w:val="5"/>
      <w:u w:color="622423"/>
    </w:rPr>
  </w:style>
  <w:style w:type="paragraph" w:styleId="Titolosommario">
    <w:name w:val="TOC Heading"/>
    <w:basedOn w:val="Titolo1"/>
    <w:next w:val="Normale"/>
    <w:uiPriority w:val="39"/>
    <w:semiHidden w:val="1"/>
    <w:unhideWhenUsed w:val="1"/>
    <w:qFormat w:val="1"/>
    <w:rsid w:val="00466E13"/>
    <w:pPr>
      <w:outlineLvl w:val="9"/>
    </w:pPr>
  </w:style>
  <w:style w:type="table" w:styleId="Grigliatabella">
    <w:name w:val="Table Grid"/>
    <w:basedOn w:val="Tabellanormale"/>
    <w:uiPriority w:val="59"/>
    <w:rsid w:val="00C3057A"/>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Elencochiaro-Colore2">
    <w:name w:val="Light List Accent 2"/>
    <w:basedOn w:val="Tabellanormale"/>
    <w:uiPriority w:val="61"/>
    <w:rsid w:val="00E01F42"/>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paragraph" w:styleId="NormaleWeb">
    <w:name w:val="Normal (Web)"/>
    <w:basedOn w:val="Normale"/>
    <w:rsid w:val="005C3003"/>
    <w:pPr>
      <w:suppressAutoHyphens w:val="1"/>
      <w:spacing w:after="280" w:before="280"/>
    </w:pPr>
    <w:rPr>
      <w:rFonts w:ascii="Verdana" w:hAnsi="Verdana"/>
      <w:color w:val="000000"/>
      <w:sz w:val="15"/>
      <w:szCs w:val="15"/>
      <w:lang w:eastAsia="ar-SA"/>
    </w:rPr>
  </w:style>
  <w:style w:type="paragraph" w:styleId="Intestazione">
    <w:name w:val="header"/>
    <w:basedOn w:val="Normale"/>
    <w:link w:val="IntestazioneCarattere"/>
    <w:uiPriority w:val="99"/>
    <w:unhideWhenUsed w:val="1"/>
    <w:rsid w:val="00BD259D"/>
    <w:pPr>
      <w:tabs>
        <w:tab w:val="center" w:pos="4819"/>
        <w:tab w:val="right" w:pos="9638"/>
      </w:tabs>
    </w:pPr>
  </w:style>
  <w:style w:type="character" w:styleId="IntestazioneCarattere" w:customStyle="1">
    <w:name w:val="Intestazione Carattere"/>
    <w:basedOn w:val="Carpredefinitoparagrafo"/>
    <w:link w:val="Intestazione"/>
    <w:uiPriority w:val="99"/>
    <w:rsid w:val="00BD259D"/>
    <w:rPr>
      <w:sz w:val="22"/>
      <w:szCs w:val="22"/>
      <w:lang w:bidi="en-US" w:eastAsia="en-US" w:val="en-US"/>
    </w:rPr>
  </w:style>
  <w:style w:type="paragraph" w:styleId="Pidipagina">
    <w:name w:val="footer"/>
    <w:basedOn w:val="Normale"/>
    <w:link w:val="PidipaginaCarattere"/>
    <w:uiPriority w:val="99"/>
    <w:unhideWhenUsed w:val="1"/>
    <w:rsid w:val="00BD259D"/>
    <w:pPr>
      <w:tabs>
        <w:tab w:val="center" w:pos="4819"/>
        <w:tab w:val="right" w:pos="9638"/>
      </w:tabs>
    </w:pPr>
  </w:style>
  <w:style w:type="character" w:styleId="PidipaginaCarattere" w:customStyle="1">
    <w:name w:val="Piè di pagina Carattere"/>
    <w:basedOn w:val="Carpredefinitoparagrafo"/>
    <w:link w:val="Pidipagina"/>
    <w:uiPriority w:val="99"/>
    <w:rsid w:val="00BD259D"/>
    <w:rPr>
      <w:sz w:val="22"/>
      <w:szCs w:val="22"/>
      <w:lang w:bidi="en-US" w:eastAsia="en-US" w:val="en-US"/>
    </w:rPr>
  </w:style>
  <w:style w:type="table" w:styleId="Sfondomedio2-Colore5">
    <w:name w:val="Medium Shading 2 Accent 5"/>
    <w:basedOn w:val="Tabellanormale"/>
    <w:uiPriority w:val="64"/>
    <w:rsid w:val="00CE4191"/>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Elencomedio1-Colore2">
    <w:name w:val="Medium List 1 Accent 2"/>
    <w:basedOn w:val="Tabellanormale"/>
    <w:uiPriority w:val="65"/>
    <w:rsid w:val="00CE4191"/>
    <w:rPr>
      <w:color w:val="000000"/>
    </w:rPr>
    <w:tblPr>
      <w:tblStyleRowBandSize w:val="1"/>
      <w:tblStyleColBandSize w:val="1"/>
      <w:tblBorders>
        <w:top w:color="c0504d" w:space="0" w:sz="8" w:val="single"/>
        <w:bottom w:color="c0504d" w:space="0" w:sz="8" w:val="single"/>
      </w:tblBorders>
    </w:tblPr>
    <w:tblStylePr w:type="firstRow">
      <w:rPr>
        <w:rFonts w:ascii="Cambria" w:cs="Times New Roman" w:eastAsia="Times New Roman" w:hAnsi="Cambria"/>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paragraph" w:styleId="Default" w:customStyle="1">
    <w:name w:val="Default"/>
    <w:rsid w:val="007440D5"/>
    <w:pPr>
      <w:autoSpaceDE w:val="0"/>
      <w:autoSpaceDN w:val="0"/>
      <w:adjustRightInd w:val="0"/>
    </w:pPr>
    <w:rPr>
      <w:rFonts w:ascii="Times New Roman" w:hAnsi="Times New Roman"/>
      <w:color w:val="000000"/>
      <w:sz w:val="24"/>
      <w:szCs w:val="24"/>
    </w:rPr>
  </w:style>
  <w:style w:type="paragraph" w:styleId="Testofumetto">
    <w:name w:val="Balloon Text"/>
    <w:basedOn w:val="Normale"/>
    <w:link w:val="TestofumettoCarattere"/>
    <w:uiPriority w:val="99"/>
    <w:semiHidden w:val="1"/>
    <w:unhideWhenUsed w:val="1"/>
    <w:rsid w:val="00A06FAF"/>
    <w:pPr>
      <w:spacing w:after="0"/>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06FAF"/>
    <w:rPr>
      <w:rFonts w:ascii="Tahoma" w:cs="Tahoma" w:hAnsi="Tahoma"/>
      <w:sz w:val="16"/>
      <w:szCs w:val="16"/>
      <w:lang w:bidi="en-US" w:eastAsia="en-US" w:val="en-US"/>
    </w:rPr>
  </w:style>
  <w:style w:type="paragraph" w:styleId="Sommario1">
    <w:name w:val="toc 1"/>
    <w:basedOn w:val="Normale"/>
    <w:next w:val="Normale"/>
    <w:autoRedefine w:val="1"/>
    <w:uiPriority w:val="39"/>
    <w:unhideWhenUsed w:val="1"/>
    <w:rsid w:val="00807B6D"/>
    <w:pPr>
      <w:spacing w:after="120" w:before="120"/>
    </w:pPr>
    <w:rPr>
      <w:b w:val="1"/>
      <w:bCs w:val="1"/>
      <w:caps w:val="1"/>
      <w:sz w:val="20"/>
      <w:szCs w:val="20"/>
    </w:rPr>
  </w:style>
  <w:style w:type="paragraph" w:styleId="Sommario2">
    <w:name w:val="toc 2"/>
    <w:basedOn w:val="Normale"/>
    <w:next w:val="Normale"/>
    <w:autoRedefine w:val="1"/>
    <w:uiPriority w:val="39"/>
    <w:unhideWhenUsed w:val="1"/>
    <w:rsid w:val="00807B6D"/>
    <w:pPr>
      <w:spacing w:after="0"/>
      <w:ind w:left="220"/>
    </w:pPr>
    <w:rPr>
      <w:smallCaps w:val="1"/>
      <w:sz w:val="20"/>
      <w:szCs w:val="20"/>
    </w:rPr>
  </w:style>
  <w:style w:type="paragraph" w:styleId="Sommario3">
    <w:name w:val="toc 3"/>
    <w:basedOn w:val="Normale"/>
    <w:next w:val="Normale"/>
    <w:autoRedefine w:val="1"/>
    <w:uiPriority w:val="39"/>
    <w:unhideWhenUsed w:val="1"/>
    <w:rsid w:val="00250579"/>
    <w:pPr>
      <w:spacing w:after="0"/>
      <w:ind w:left="440"/>
    </w:pPr>
    <w:rPr>
      <w:i w:val="1"/>
      <w:iCs w:val="1"/>
      <w:sz w:val="20"/>
      <w:szCs w:val="20"/>
    </w:rPr>
  </w:style>
  <w:style w:type="table" w:styleId="Grigliatabella1" w:customStyle="1">
    <w:name w:val="Griglia tabella1"/>
    <w:basedOn w:val="Tabellanormale"/>
    <w:next w:val="Grigliatabella"/>
    <w:uiPriority w:val="59"/>
    <w:rsid w:val="00C75849"/>
    <w:rPr>
      <w:rFonts w:ascii="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1" w:customStyle="1">
    <w:name w:val="Paragrafo elenco1"/>
    <w:basedOn w:val="Normale"/>
    <w:rsid w:val="00891E33"/>
    <w:pPr>
      <w:suppressAutoHyphens w:val="1"/>
      <w:spacing w:after="200" w:line="276" w:lineRule="auto"/>
      <w:ind w:left="720"/>
    </w:pPr>
    <w:rPr>
      <w:rFonts w:ascii="Calibri" w:eastAsia="Calibri" w:hAnsi="Calibri"/>
      <w:kern w:val="1"/>
      <w:lang w:bidi="ar-SA" w:val="it-IT"/>
    </w:rPr>
  </w:style>
  <w:style w:type="paragraph" w:styleId="Sommario5">
    <w:name w:val="toc 5"/>
    <w:basedOn w:val="Normale"/>
    <w:next w:val="Normale"/>
    <w:autoRedefine w:val="1"/>
    <w:uiPriority w:val="39"/>
    <w:unhideWhenUsed w:val="1"/>
    <w:rsid w:val="00F459EC"/>
    <w:pPr>
      <w:spacing w:after="0"/>
      <w:ind w:left="880"/>
    </w:pPr>
    <w:rPr>
      <w:sz w:val="18"/>
      <w:szCs w:val="18"/>
    </w:rPr>
  </w:style>
  <w:style w:type="paragraph" w:styleId="Sommario4">
    <w:name w:val="toc 4"/>
    <w:basedOn w:val="Normale"/>
    <w:next w:val="Normale"/>
    <w:autoRedefine w:val="1"/>
    <w:uiPriority w:val="39"/>
    <w:unhideWhenUsed w:val="1"/>
    <w:rsid w:val="00F459EC"/>
    <w:pPr>
      <w:spacing w:after="0"/>
      <w:ind w:left="660"/>
    </w:pPr>
    <w:rPr>
      <w:sz w:val="18"/>
      <w:szCs w:val="18"/>
    </w:rPr>
  </w:style>
  <w:style w:type="character" w:styleId="Collegamentoipertestuale">
    <w:name w:val="Hyperlink"/>
    <w:basedOn w:val="Carpredefinitoparagrafo"/>
    <w:uiPriority w:val="99"/>
    <w:unhideWhenUsed w:val="1"/>
    <w:rsid w:val="00F459EC"/>
    <w:rPr>
      <w:color w:val="0000ff" w:themeColor="hyperlink"/>
      <w:u w:val="single"/>
    </w:rPr>
  </w:style>
  <w:style w:type="paragraph" w:styleId="Sommario6">
    <w:name w:val="toc 6"/>
    <w:basedOn w:val="Normale"/>
    <w:next w:val="Normale"/>
    <w:autoRedefine w:val="1"/>
    <w:uiPriority w:val="39"/>
    <w:unhideWhenUsed w:val="1"/>
    <w:rsid w:val="00F459EC"/>
    <w:pPr>
      <w:spacing w:after="0"/>
      <w:ind w:left="1100"/>
    </w:pPr>
    <w:rPr>
      <w:sz w:val="18"/>
      <w:szCs w:val="18"/>
    </w:rPr>
  </w:style>
  <w:style w:type="paragraph" w:styleId="Sommario7">
    <w:name w:val="toc 7"/>
    <w:basedOn w:val="Normale"/>
    <w:next w:val="Normale"/>
    <w:autoRedefine w:val="1"/>
    <w:uiPriority w:val="39"/>
    <w:unhideWhenUsed w:val="1"/>
    <w:rsid w:val="00F459EC"/>
    <w:pPr>
      <w:spacing w:after="0"/>
      <w:ind w:left="1320"/>
    </w:pPr>
    <w:rPr>
      <w:sz w:val="18"/>
      <w:szCs w:val="18"/>
    </w:rPr>
  </w:style>
  <w:style w:type="paragraph" w:styleId="Sommario8">
    <w:name w:val="toc 8"/>
    <w:basedOn w:val="Normale"/>
    <w:next w:val="Normale"/>
    <w:autoRedefine w:val="1"/>
    <w:uiPriority w:val="39"/>
    <w:unhideWhenUsed w:val="1"/>
    <w:rsid w:val="00F459EC"/>
    <w:pPr>
      <w:spacing w:after="0"/>
      <w:ind w:left="1540"/>
    </w:pPr>
    <w:rPr>
      <w:sz w:val="18"/>
      <w:szCs w:val="18"/>
    </w:rPr>
  </w:style>
  <w:style w:type="paragraph" w:styleId="Sommario9">
    <w:name w:val="toc 9"/>
    <w:basedOn w:val="Normale"/>
    <w:next w:val="Normale"/>
    <w:autoRedefine w:val="1"/>
    <w:uiPriority w:val="39"/>
    <w:unhideWhenUsed w:val="1"/>
    <w:rsid w:val="00F459EC"/>
    <w:pPr>
      <w:spacing w:after="0"/>
      <w:ind w:left="1760"/>
    </w:pPr>
    <w:rPr>
      <w:sz w:val="18"/>
      <w:szCs w:val="18"/>
    </w:rPr>
  </w:style>
  <w:style w:type="character" w:styleId="Testosegnaposto">
    <w:name w:val="Placeholder Text"/>
    <w:basedOn w:val="Carpredefinitoparagrafo"/>
    <w:uiPriority w:val="99"/>
    <w:semiHidden w:val="1"/>
    <w:rsid w:val="001139BF"/>
    <w:rPr>
      <w:color w:val="808080"/>
    </w:rPr>
  </w:style>
  <w:style w:type="paragraph" w:styleId="Subtitle">
    <w:name w:val="Subtitle"/>
    <w:basedOn w:val="Normal"/>
    <w:next w:val="Normal"/>
    <w:pPr>
      <w:spacing w:after="560" w:lineRule="auto"/>
      <w:jc w:val="center"/>
    </w:pPr>
    <w:rPr>
      <w:smallCaps w:val="1"/>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560" w:before="0" w:line="240" w:lineRule="auto"/>
      <w:ind w:left="0" w:right="0" w:firstLine="0"/>
      <w:jc w:val="center"/>
    </w:pPr>
    <w:rPr>
      <w:rFonts w:ascii="Calibri" w:cs="Calibri" w:eastAsia="Calibri" w:hAnsi="Calibri"/>
      <w:b w:val="0"/>
      <w:i w:val="0"/>
      <w:smallCaps w:val="1"/>
      <w:strike w:val="0"/>
      <w:color w:val="000000"/>
      <w:sz w:val="18"/>
      <w:szCs w:val="18"/>
      <w:u w:val="none"/>
      <w:shd w:fill="auto" w:val="clear"/>
      <w:vertAlign w:val="baseline"/>
    </w:rPr>
  </w:style>
  <w:style w:type="table" w:styleId="Table1">
    <w:basedOn w:val="TableNormal"/>
    <w:tblPr>
      <w:tblStyleRowBandSize w:val="1"/>
      <w:tblStyleColBandSize w:val="1"/>
      <w:tblCellMar/>
    </w:tblPr>
  </w:style>
  <w:style w:type="table" w:styleId="Table2">
    <w:basedOn w:val="TableNormal"/>
    <w:rPr>
      <w:rFonts w:ascii="Calibri" w:cs="Calibri" w:eastAsia="Calibri" w:hAnsi="Calibri"/>
      <w:color w:val="000000"/>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color w:val="000000"/>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color w:val="000000"/>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color w:val="000000"/>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color w:val="000000"/>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color w:val="000000"/>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tiscannizzarocolleferro.edu.it"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eader" Target="header4.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rmtf15000d@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Ji05nW2B5xYH5GbqTVfnC748A==">CgMxLjAyCGguZ2pkZ3hzMgloLjMwajB6bGwyCWguMWZvYjl0ZTIJaC4zem55c2g3MgloLjJldDkycDAyCGgudHlqY3d0MgloLjNkeTZ2a20yCWguMXQzaDVzZjgAciExSjdMbTlNS2g5OU54eG5uaVByMjNZd2tEY1dTcnhUMTk=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2022-10-03T15:27:00Z</dcterms:created>
  <dc:creator>Gianni</dc:creator>
</cp:coreProperties>
</file>