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Istituto ITIS S. Cannizzaro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Colleferro ( RM 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OGGETTO Richiesta cambio laboratorio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Il/la sottoscritto/a _____________________________ in servizio presso il plesso _____________, di codesto Istituto, in qualità di docente della disciplina_____________per la classe_______________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per il giorno _________________  per il seguente orario ____________   il cambio di laboratorio seguente: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Laboratorio assegnato: 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Laboratorio richiesto:_____________________________________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Per la seguente motivazione didattica:________________________________________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Si dichiara di aver verificato in Vicepresidenza la disponibilità del laboratorio nel giorno e nell’orario richiesto.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Colleferro, ___/___/_____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FIRMA______________________________________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  <w:t xml:space="preserve">RISERVATO AL DIRIGENTE SCOLASTICO</w:t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Visto, si autorizza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Visto, non è possibile autorizzare perché 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La Dirigente Scolastica ___________________________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